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0E5EADC" w:rsidR="00EA4EE4" w:rsidRPr="005F5E03" w:rsidRDefault="00EA1F6F"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klimaatneutraal mdi uit plantenafval</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FBF7D04"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1F960EE" w:rsidR="007616D3" w:rsidRPr="006E0EA3" w:rsidRDefault="002B6D59" w:rsidP="00452556">
            <w:pPr>
              <w:spacing w:after="0" w:line="360" w:lineRule="auto"/>
              <w:jc w:val="both"/>
              <w:rPr>
                <w:rFonts w:ascii="Arial" w:eastAsia="Calibri" w:hAnsi="Arial" w:cs="Arial"/>
                <w:sz w:val="20"/>
                <w:szCs w:val="20"/>
              </w:rPr>
            </w:pPr>
            <w:r>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411D47E3" w:rsidR="00026892" w:rsidRPr="00C2551D" w:rsidRDefault="000B40A2"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6012C344"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8F3CB0"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5FF4C92" w:rsidR="00C2551D" w:rsidRPr="008F3CB0" w:rsidRDefault="000B40A2" w:rsidP="00452556">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p</w:t>
            </w:r>
            <w:r w:rsidR="002B6D59">
              <w:rPr>
                <w:rFonts w:ascii="Arial" w:eastAsia="Calibri" w:hAnsi="Arial" w:cs="Arial"/>
                <w:sz w:val="20"/>
                <w:szCs w:val="20"/>
                <w:lang w:val="en-US"/>
              </w:rPr>
              <w:t>olymerisatie</w:t>
            </w:r>
          </w:p>
        </w:tc>
      </w:tr>
      <w:tr w:rsidR="002B6D59" w:rsidRPr="00733C13" w14:paraId="08BDA0D7" w14:textId="77777777" w:rsidTr="007F7ADF">
        <w:trPr>
          <w:trHeight w:val="91"/>
        </w:trPr>
        <w:tc>
          <w:tcPr>
            <w:tcW w:w="2240" w:type="dxa"/>
            <w:shd w:val="clear" w:color="auto" w:fill="auto"/>
          </w:tcPr>
          <w:p w14:paraId="19FDEFB3" w14:textId="1DC8F0F6" w:rsidR="002B6D59" w:rsidRPr="003014AA" w:rsidRDefault="002B6D59" w:rsidP="002B6D5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963BD3D" w:rsidR="002B6D59" w:rsidRPr="00733C13" w:rsidRDefault="000B40A2" w:rsidP="002B6D59">
            <w:pPr>
              <w:spacing w:after="0" w:line="360" w:lineRule="auto"/>
              <w:rPr>
                <w:rFonts w:ascii="Arial" w:eastAsia="Calibri" w:hAnsi="Arial" w:cs="Arial"/>
                <w:sz w:val="20"/>
                <w:szCs w:val="20"/>
              </w:rPr>
            </w:pPr>
            <w:r>
              <w:rPr>
                <w:rFonts w:ascii="Arial" w:eastAsia="Calibri" w:hAnsi="Arial" w:cs="Arial"/>
                <w:sz w:val="20"/>
                <w:szCs w:val="20"/>
                <w:lang w:val="en-US"/>
              </w:rPr>
              <w:t>p</w:t>
            </w:r>
            <w:r w:rsidR="002B6D59" w:rsidRPr="008F3CB0">
              <w:rPr>
                <w:rFonts w:ascii="Arial" w:eastAsia="Calibri" w:hAnsi="Arial" w:cs="Arial"/>
                <w:sz w:val="20"/>
                <w:szCs w:val="20"/>
                <w:lang w:val="en-US"/>
              </w:rPr>
              <w:t>olymeer, MDI, PUR, polyol, t</w:t>
            </w:r>
            <w:r w:rsidR="002B6D59">
              <w:rPr>
                <w:rFonts w:ascii="Arial" w:eastAsia="Calibri" w:hAnsi="Arial" w:cs="Arial"/>
                <w:sz w:val="20"/>
                <w:szCs w:val="20"/>
                <w:lang w:val="en-US"/>
              </w:rPr>
              <w:t>hermoplast, thermoharder, benze</w:t>
            </w:r>
            <w:r>
              <w:rPr>
                <w:rFonts w:ascii="Arial" w:eastAsia="Calibri" w:hAnsi="Arial" w:cs="Arial"/>
                <w:sz w:val="20"/>
                <w:szCs w:val="20"/>
                <w:lang w:val="en-US"/>
              </w:rPr>
              <w:t>e</w:t>
            </w:r>
            <w:r w:rsidR="002B6D59">
              <w:rPr>
                <w:rFonts w:ascii="Arial" w:eastAsia="Calibri" w:hAnsi="Arial" w:cs="Arial"/>
                <w:sz w:val="20"/>
                <w:szCs w:val="20"/>
                <w:lang w:val="en-US"/>
              </w:rPr>
              <w:t>n, circulaire economie</w:t>
            </w:r>
          </w:p>
        </w:tc>
      </w:tr>
      <w:tr w:rsidR="002B6D59" w:rsidRPr="00C2551D" w14:paraId="492EC9F6" w14:textId="77777777" w:rsidTr="00F87835">
        <w:tc>
          <w:tcPr>
            <w:tcW w:w="2240" w:type="dxa"/>
            <w:shd w:val="clear" w:color="auto" w:fill="auto"/>
          </w:tcPr>
          <w:p w14:paraId="6DD01AA4" w14:textId="1308F42B" w:rsidR="002B6D59" w:rsidRPr="003014AA" w:rsidRDefault="002B6D59" w:rsidP="002B6D5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B12171C" w:rsidR="002B6D59" w:rsidRPr="00C2551D" w:rsidRDefault="000B40A2" w:rsidP="002B6D59">
            <w:pPr>
              <w:spacing w:after="0" w:line="360" w:lineRule="auto"/>
              <w:jc w:val="both"/>
              <w:rPr>
                <w:rFonts w:ascii="Arial" w:eastAsia="Calibri" w:hAnsi="Arial" w:cs="Arial"/>
                <w:sz w:val="20"/>
                <w:szCs w:val="20"/>
              </w:rPr>
            </w:pPr>
            <w:r>
              <w:rPr>
                <w:rFonts w:ascii="Arial" w:eastAsia="Calibri" w:hAnsi="Arial" w:cs="Arial"/>
                <w:sz w:val="20"/>
                <w:szCs w:val="20"/>
              </w:rPr>
              <w:t>i</w:t>
            </w:r>
            <w:r w:rsidR="002B6D59">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40A611F1" w:rsidR="00196A56" w:rsidRDefault="002B6D59" w:rsidP="00452556">
            <w:pPr>
              <w:spacing w:after="0" w:line="360" w:lineRule="auto"/>
              <w:rPr>
                <w:rFonts w:ascii="Arial" w:eastAsia="Times New Roman" w:hAnsi="Arial" w:cs="Arial"/>
                <w:lang w:eastAsia="nl-NL"/>
              </w:rPr>
            </w:pPr>
            <w:r>
              <w:rPr>
                <w:rFonts w:ascii="Arial" w:eastAsia="Times New Roman" w:hAnsi="Arial" w:cs="Arial"/>
                <w:lang w:eastAsia="nl-NL"/>
              </w:rPr>
              <w:t>Polymerisatie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0F54F753" w:rsidR="00167275" w:rsidRPr="00082930" w:rsidRDefault="000B40A2"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B59B7">
        <w:rPr>
          <w:rStyle w:val="Hyperlink"/>
          <w:rFonts w:ascii="Arial" w:eastAsia="Times New Roman" w:hAnsi="Arial" w:cs="Arial"/>
          <w:bCs/>
          <w:i/>
          <w:iCs/>
          <w:color w:val="auto"/>
          <w:kern w:val="36"/>
          <w:u w:val="none"/>
          <w:lang w:eastAsia="nl-NL"/>
        </w:rPr>
        <w:t>Kunststof Magazine</w:t>
      </w:r>
      <w:r w:rsidR="005467D5">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062288">
        <w:rPr>
          <w:rStyle w:val="Hyperlink"/>
          <w:rFonts w:ascii="Arial" w:eastAsia="Times New Roman" w:hAnsi="Arial" w:cs="Arial"/>
          <w:bCs/>
          <w:i/>
          <w:iCs/>
          <w:color w:val="auto"/>
          <w:kern w:val="36"/>
          <w:u w:val="none"/>
          <w:lang w:eastAsia="nl-NL"/>
        </w:rPr>
        <w:t xml:space="preserve">23 </w:t>
      </w:r>
      <w:r w:rsidR="00B73AE0">
        <w:rPr>
          <w:rStyle w:val="Hyperlink"/>
          <w:rFonts w:ascii="Arial" w:eastAsia="Times New Roman" w:hAnsi="Arial" w:cs="Arial"/>
          <w:bCs/>
          <w:i/>
          <w:iCs/>
          <w:color w:val="auto"/>
          <w:kern w:val="36"/>
          <w:u w:val="none"/>
          <w:lang w:eastAsia="nl-NL"/>
        </w:rPr>
        <w:t>juni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C0D7B34" w14:textId="66E40598" w:rsidR="008B59B7" w:rsidRPr="00EA1F6F" w:rsidRDefault="008B59B7" w:rsidP="00EA1F6F">
            <w:pPr>
              <w:spacing w:line="360" w:lineRule="auto"/>
              <w:outlineLvl w:val="3"/>
              <w:rPr>
                <w:rFonts w:ascii="Times New Roman" w:eastAsia="Times New Roman" w:hAnsi="Times New Roman" w:cs="Times New Roman"/>
                <w:b/>
                <w:bCs/>
                <w:sz w:val="32"/>
                <w:szCs w:val="32"/>
                <w:lang w:eastAsia="nl-NL"/>
              </w:rPr>
            </w:pPr>
            <w:bookmarkStart w:id="0" w:name="_Hlk518980186"/>
            <w:r w:rsidRPr="00EA1F6F">
              <w:rPr>
                <w:rFonts w:ascii="Times New Roman" w:eastAsia="Times New Roman" w:hAnsi="Times New Roman" w:cs="Times New Roman"/>
                <w:b/>
                <w:bCs/>
                <w:sz w:val="32"/>
                <w:szCs w:val="32"/>
                <w:lang w:eastAsia="nl-NL"/>
              </w:rPr>
              <w:t>Klimaatneutraal MDI uit plantenafval</w:t>
            </w:r>
          </w:p>
          <w:p w14:paraId="1483FE39" w14:textId="6C73A853" w:rsidR="008B59B7" w:rsidRPr="00EA1F6F" w:rsidRDefault="008B59B7" w:rsidP="00EA1F6F">
            <w:pPr>
              <w:spacing w:line="360" w:lineRule="auto"/>
              <w:outlineLvl w:val="3"/>
              <w:rPr>
                <w:rFonts w:ascii="Times New Roman" w:eastAsia="Times New Roman" w:hAnsi="Times New Roman" w:cs="Times New Roman"/>
                <w:sz w:val="24"/>
                <w:szCs w:val="24"/>
                <w:lang w:eastAsia="nl-NL"/>
              </w:rPr>
            </w:pPr>
            <w:r w:rsidRPr="00EA1F6F">
              <w:rPr>
                <w:rFonts w:ascii="Times New Roman" w:eastAsia="Times New Roman" w:hAnsi="Times New Roman" w:cs="Times New Roman"/>
                <w:sz w:val="24"/>
                <w:szCs w:val="24"/>
                <w:lang w:eastAsia="nl-NL"/>
              </w:rPr>
              <w:t>Covestro vervolgt consequent zijn weg naar een circulaire economie en biedt klanten nu een klimaatneutraal MDI (methyleendifenyldiisocyanaat). Het MDI is klimaatneutraal van de wieg tot de fabriekspoort van Covestro, dankzij het gebruik van alternatieve grondstoffen op basis van plantaardig afval, die met behulp van gecertificeerde massabalancering volgens ISCC PLUS aan de producten worden toegewezen. De nieuwe MDI-soorten kunnen worden gebruikt in tal van toepassingen in de bouw-, cold chain- en automobielsector.</w:t>
            </w:r>
          </w:p>
          <w:p w14:paraId="26BC9E2F" w14:textId="662A4E3D" w:rsidR="008B59B7" w:rsidRDefault="008B59B7" w:rsidP="00EA1F6F">
            <w:pPr>
              <w:spacing w:line="360" w:lineRule="auto"/>
              <w:rPr>
                <w:rFonts w:ascii="Times New Roman" w:eastAsia="Times New Roman" w:hAnsi="Times New Roman" w:cs="Times New Roman"/>
                <w:sz w:val="24"/>
                <w:szCs w:val="24"/>
                <w:lang w:eastAsia="nl-NL"/>
              </w:rPr>
            </w:pPr>
            <w:r w:rsidRPr="008B59B7">
              <w:rPr>
                <w:rFonts w:ascii="Times New Roman" w:eastAsia="Times New Roman" w:hAnsi="Times New Roman" w:cs="Times New Roman"/>
                <w:sz w:val="24"/>
                <w:szCs w:val="24"/>
                <w:lang w:eastAsia="nl-NL"/>
              </w:rPr>
              <w:t> </w:t>
            </w:r>
            <w:r>
              <w:rPr>
                <w:rFonts w:ascii="Times New Roman" w:eastAsia="Times New Roman" w:hAnsi="Times New Roman" w:cs="Times New Roman"/>
                <w:noProof/>
                <w:sz w:val="24"/>
                <w:szCs w:val="24"/>
                <w:lang w:eastAsia="nl-NL"/>
              </w:rPr>
              <w:drawing>
                <wp:inline distT="0" distB="0" distL="0" distR="0" wp14:anchorId="2EE04C9A" wp14:editId="5FBCEE19">
                  <wp:extent cx="1368044" cy="912783"/>
                  <wp:effectExtent l="0" t="0" r="3810" b="190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90071" cy="927480"/>
                          </a:xfrm>
                          <a:prstGeom prst="rect">
                            <a:avLst/>
                          </a:prstGeom>
                          <a:noFill/>
                        </pic:spPr>
                      </pic:pic>
                    </a:graphicData>
                  </a:graphic>
                </wp:inline>
              </w:drawing>
            </w:r>
            <w:r w:rsidR="00EA1F6F">
              <w:rPr>
                <w:rFonts w:ascii="Times New Roman" w:eastAsia="Times New Roman" w:hAnsi="Times New Roman" w:cs="Times New Roman"/>
                <w:sz w:val="24"/>
                <w:szCs w:val="24"/>
                <w:lang w:eastAsia="nl-NL"/>
              </w:rPr>
              <w:tab/>
            </w:r>
            <w:r w:rsidR="00EA1F6F">
              <w:rPr>
                <w:rFonts w:ascii="Times New Roman" w:eastAsia="Times New Roman" w:hAnsi="Times New Roman" w:cs="Times New Roman"/>
                <w:sz w:val="24"/>
                <w:szCs w:val="24"/>
                <w:lang w:eastAsia="nl-NL"/>
              </w:rPr>
              <w:tab/>
            </w:r>
            <w:r w:rsidR="00EA1F6F">
              <w:rPr>
                <w:noProof/>
              </w:rPr>
              <w:drawing>
                <wp:inline distT="0" distB="0" distL="0" distR="0" wp14:anchorId="0008751F" wp14:editId="5F81DC82">
                  <wp:extent cx="2536190" cy="57912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36190" cy="579120"/>
                          </a:xfrm>
                          <a:prstGeom prst="rect">
                            <a:avLst/>
                          </a:prstGeom>
                          <a:noFill/>
                          <a:ln>
                            <a:noFill/>
                          </a:ln>
                        </pic:spPr>
                      </pic:pic>
                    </a:graphicData>
                  </a:graphic>
                </wp:inline>
              </w:drawing>
            </w:r>
          </w:p>
          <w:p w14:paraId="775746F2" w14:textId="1DC8B94E" w:rsidR="00062288" w:rsidRDefault="00062288" w:rsidP="00EA1F6F">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Figuur 1 MDI in de bouw</w:t>
            </w:r>
            <w:r w:rsidR="00EA1F6F">
              <w:rPr>
                <w:rFonts w:ascii="Times New Roman" w:eastAsia="Times New Roman" w:hAnsi="Times New Roman" w:cs="Times New Roman"/>
                <w:sz w:val="24"/>
                <w:szCs w:val="24"/>
                <w:lang w:eastAsia="nl-NL"/>
              </w:rPr>
              <w:t xml:space="preserve"> </w:t>
            </w:r>
            <w:r w:rsidR="00EA1F6F">
              <w:rPr>
                <w:rFonts w:ascii="Times New Roman" w:eastAsia="Times New Roman" w:hAnsi="Times New Roman" w:cs="Times New Roman"/>
                <w:sz w:val="24"/>
                <w:szCs w:val="24"/>
                <w:lang w:eastAsia="nl-NL"/>
              </w:rPr>
              <w:tab/>
            </w:r>
            <w:r w:rsidR="00EA1F6F">
              <w:rPr>
                <w:rFonts w:ascii="Times New Roman" w:eastAsia="Times New Roman" w:hAnsi="Times New Roman" w:cs="Times New Roman"/>
                <w:sz w:val="24"/>
                <w:szCs w:val="24"/>
                <w:lang w:eastAsia="nl-NL"/>
              </w:rPr>
              <w:tab/>
              <w:t>figuur 2 structuurfo</w:t>
            </w:r>
            <w:r w:rsidR="00077605">
              <w:rPr>
                <w:rFonts w:ascii="Times New Roman" w:eastAsia="Times New Roman" w:hAnsi="Times New Roman" w:cs="Times New Roman"/>
                <w:sz w:val="24"/>
                <w:szCs w:val="24"/>
                <w:lang w:eastAsia="nl-NL"/>
              </w:rPr>
              <w:t>r</w:t>
            </w:r>
            <w:r w:rsidR="00EA1F6F">
              <w:rPr>
                <w:rFonts w:ascii="Times New Roman" w:eastAsia="Times New Roman" w:hAnsi="Times New Roman" w:cs="Times New Roman"/>
                <w:sz w:val="24"/>
                <w:szCs w:val="24"/>
                <w:lang w:eastAsia="nl-NL"/>
              </w:rPr>
              <w:t>mule MDI</w:t>
            </w:r>
          </w:p>
          <w:p w14:paraId="472EE9F8" w14:textId="77777777" w:rsidR="00077605" w:rsidRPr="008B59B7" w:rsidRDefault="00077605" w:rsidP="00EA1F6F">
            <w:pPr>
              <w:spacing w:line="360" w:lineRule="auto"/>
              <w:rPr>
                <w:rFonts w:ascii="Times New Roman" w:eastAsia="Times New Roman" w:hAnsi="Times New Roman" w:cs="Times New Roman"/>
                <w:sz w:val="24"/>
                <w:szCs w:val="24"/>
                <w:lang w:eastAsia="nl-NL"/>
              </w:rPr>
            </w:pPr>
          </w:p>
          <w:p w14:paraId="2D0D43DF" w14:textId="7AB25B93" w:rsidR="008B59B7" w:rsidRPr="008B59B7" w:rsidRDefault="008B59B7" w:rsidP="00EA1F6F">
            <w:pPr>
              <w:spacing w:line="360" w:lineRule="auto"/>
              <w:rPr>
                <w:rFonts w:ascii="Times New Roman" w:eastAsia="Times New Roman" w:hAnsi="Times New Roman" w:cs="Times New Roman"/>
                <w:sz w:val="24"/>
                <w:szCs w:val="24"/>
                <w:lang w:eastAsia="nl-NL"/>
              </w:rPr>
            </w:pPr>
            <w:r w:rsidRPr="008B59B7">
              <w:rPr>
                <w:rFonts w:ascii="Times New Roman" w:eastAsia="Times New Roman" w:hAnsi="Times New Roman" w:cs="Times New Roman"/>
                <w:sz w:val="24"/>
                <w:szCs w:val="24"/>
                <w:lang w:eastAsia="nl-NL"/>
              </w:rPr>
              <w:t>MDI is een onmisbare grondstof voor de productie van onder meer polyurethaan (PU</w:t>
            </w:r>
            <w:r w:rsidR="008F3CB0">
              <w:rPr>
                <w:rFonts w:ascii="Times New Roman" w:eastAsia="Times New Roman" w:hAnsi="Times New Roman" w:cs="Times New Roman"/>
                <w:sz w:val="24"/>
                <w:szCs w:val="24"/>
                <w:lang w:eastAsia="nl-NL"/>
              </w:rPr>
              <w:t>R</w:t>
            </w:r>
            <w:r w:rsidRPr="008B59B7">
              <w:rPr>
                <w:rFonts w:ascii="Times New Roman" w:eastAsia="Times New Roman" w:hAnsi="Times New Roman" w:cs="Times New Roman"/>
                <w:sz w:val="24"/>
                <w:szCs w:val="24"/>
                <w:lang w:eastAsia="nl-NL"/>
              </w:rPr>
              <w:t>) isolatieplaten en sandwichpanelen. Deze bewijzen al jaren hun waarde als zeer efficiënte elementen in de thermische isolatie van gebouwen. De verwarmings- of koelingsbehoefte van gebouwen kan tot 70 procent worden verminderd door het gebruik van PU</w:t>
            </w:r>
            <w:r w:rsidR="008F3CB0">
              <w:rPr>
                <w:rFonts w:ascii="Times New Roman" w:eastAsia="Times New Roman" w:hAnsi="Times New Roman" w:cs="Times New Roman"/>
                <w:sz w:val="24"/>
                <w:szCs w:val="24"/>
                <w:lang w:eastAsia="nl-NL"/>
              </w:rPr>
              <w:t>R</w:t>
            </w:r>
            <w:r w:rsidRPr="008B59B7">
              <w:rPr>
                <w:rFonts w:ascii="Times New Roman" w:eastAsia="Times New Roman" w:hAnsi="Times New Roman" w:cs="Times New Roman"/>
                <w:sz w:val="24"/>
                <w:szCs w:val="24"/>
                <w:lang w:eastAsia="nl-NL"/>
              </w:rPr>
              <w:t>-isolatie. Dit bespaart CO</w:t>
            </w:r>
            <w:r w:rsidRPr="008B59B7">
              <w:rPr>
                <w:rFonts w:ascii="Times New Roman" w:eastAsia="Times New Roman" w:hAnsi="Times New Roman" w:cs="Times New Roman"/>
                <w:sz w:val="24"/>
                <w:szCs w:val="24"/>
                <w:vertAlign w:val="subscript"/>
                <w:lang w:eastAsia="nl-NL"/>
              </w:rPr>
              <w:t>2</w:t>
            </w:r>
            <w:r w:rsidRPr="008B59B7">
              <w:rPr>
                <w:rFonts w:ascii="Times New Roman" w:eastAsia="Times New Roman" w:hAnsi="Times New Roman" w:cs="Times New Roman"/>
                <w:sz w:val="24"/>
                <w:szCs w:val="24"/>
                <w:lang w:eastAsia="nl-NL"/>
              </w:rPr>
              <w:t>-uitstoot en is goed voor de portemonnee van de bewoners. Omdat PU</w:t>
            </w:r>
            <w:r w:rsidR="008F3CB0">
              <w:rPr>
                <w:rFonts w:ascii="Times New Roman" w:eastAsia="Times New Roman" w:hAnsi="Times New Roman" w:cs="Times New Roman"/>
                <w:sz w:val="24"/>
                <w:szCs w:val="24"/>
                <w:lang w:eastAsia="nl-NL"/>
              </w:rPr>
              <w:t>R</w:t>
            </w:r>
            <w:r w:rsidRPr="008B59B7">
              <w:rPr>
                <w:rFonts w:ascii="Times New Roman" w:eastAsia="Times New Roman" w:hAnsi="Times New Roman" w:cs="Times New Roman"/>
                <w:sz w:val="24"/>
                <w:szCs w:val="24"/>
                <w:lang w:eastAsia="nl-NL"/>
              </w:rPr>
              <w:t>-isolatie-elementen dunner kunnen worden ontworpen om al goede isolatieprestaties te bereiken, besparen ze hulpbronnen en zorgen ze voor meer bruikbare ruimte dan andere isolatiematerialen.</w:t>
            </w:r>
          </w:p>
          <w:p w14:paraId="225EACFD" w14:textId="213C27E8" w:rsidR="00503CE4" w:rsidRPr="00503CE4" w:rsidRDefault="008B59B7" w:rsidP="000B40A2">
            <w:pPr>
              <w:spacing w:line="360" w:lineRule="auto"/>
              <w:rPr>
                <w:rFonts w:ascii="Times New Roman" w:eastAsia="Times New Roman" w:hAnsi="Times New Roman" w:cs="Times New Roman"/>
                <w:sz w:val="24"/>
                <w:szCs w:val="24"/>
                <w:lang w:eastAsia="nl-NL"/>
              </w:rPr>
            </w:pPr>
            <w:r w:rsidRPr="008B59B7">
              <w:rPr>
                <w:rFonts w:ascii="Times New Roman" w:eastAsia="Times New Roman" w:hAnsi="Times New Roman" w:cs="Times New Roman"/>
                <w:sz w:val="24"/>
                <w:szCs w:val="24"/>
                <w:lang w:eastAsia="nl-NL"/>
              </w:rPr>
              <w:lastRenderedPageBreak/>
              <w:t>Naast de goede thermische isolatie-eigenschappen van PU</w:t>
            </w:r>
            <w:r w:rsidR="008F3CB0">
              <w:rPr>
                <w:rFonts w:ascii="Times New Roman" w:eastAsia="Times New Roman" w:hAnsi="Times New Roman" w:cs="Times New Roman"/>
                <w:sz w:val="24"/>
                <w:szCs w:val="24"/>
                <w:lang w:eastAsia="nl-NL"/>
              </w:rPr>
              <w:t>R</w:t>
            </w:r>
            <w:r w:rsidRPr="008B59B7">
              <w:rPr>
                <w:rFonts w:ascii="Times New Roman" w:eastAsia="Times New Roman" w:hAnsi="Times New Roman" w:cs="Times New Roman"/>
                <w:sz w:val="24"/>
                <w:szCs w:val="24"/>
                <w:lang w:eastAsia="nl-NL"/>
              </w:rPr>
              <w:t>-isolatiematerialen, biedt Covestro’s klimaatneutrale MDI nu nog een ander duurzaamheidsvoordeel: door emissies tijdens de productie praktisch te vermijden, helpt het zelfs de ingebouwde koolstof te verminderen gedurende de levenscyclus van een gebouw. Het gebruik van daaruit gemaakte PU</w:t>
            </w:r>
            <w:r w:rsidR="008F3CB0">
              <w:rPr>
                <w:rFonts w:ascii="Times New Roman" w:eastAsia="Times New Roman" w:hAnsi="Times New Roman" w:cs="Times New Roman"/>
                <w:sz w:val="24"/>
                <w:szCs w:val="24"/>
                <w:lang w:eastAsia="nl-NL"/>
              </w:rPr>
              <w:t>R</w:t>
            </w:r>
            <w:r w:rsidRPr="008B59B7">
              <w:rPr>
                <w:rFonts w:ascii="Times New Roman" w:eastAsia="Times New Roman" w:hAnsi="Times New Roman" w:cs="Times New Roman"/>
                <w:sz w:val="24"/>
                <w:szCs w:val="24"/>
                <w:lang w:eastAsia="nl-NL"/>
              </w:rPr>
              <w:t>-isolatiematerialen in zowel nieuwbouw als renovatie van ouder vastgoed kan zo een belangrijke bijdrage leveren aan een verantwoord gebruik van primaire hulpbronnen en aan een significante vermindering van de CO</w:t>
            </w:r>
            <w:r w:rsidRPr="008B59B7">
              <w:rPr>
                <w:rFonts w:ascii="Times New Roman" w:eastAsia="Times New Roman" w:hAnsi="Times New Roman" w:cs="Times New Roman"/>
                <w:sz w:val="24"/>
                <w:szCs w:val="24"/>
                <w:vertAlign w:val="subscript"/>
                <w:lang w:eastAsia="nl-NL"/>
              </w:rPr>
              <w:t>2</w:t>
            </w:r>
            <w:r w:rsidRPr="008B59B7">
              <w:rPr>
                <w:rFonts w:ascii="Times New Roman" w:eastAsia="Times New Roman" w:hAnsi="Times New Roman" w:cs="Times New Roman"/>
                <w:sz w:val="24"/>
                <w:szCs w:val="24"/>
                <w:lang w:eastAsia="nl-NL"/>
              </w:rPr>
              <w:t>-uitstoot</w:t>
            </w:r>
            <w:r w:rsidR="000B40A2">
              <w:rPr>
                <w:rFonts w:ascii="Times New Roman" w:eastAsia="Times New Roman" w:hAnsi="Times New Roman" w:cs="Times New Roman"/>
                <w:sz w:val="24"/>
                <w:szCs w:val="24"/>
                <w:lang w:eastAsia="nl-NL"/>
              </w:rPr>
              <w: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2B473C7A" w14:textId="163BCC75" w:rsidR="00077605" w:rsidRDefault="00077605"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naam en structuurformule van MDI staan in het artikel weergegeven.</w:t>
      </w:r>
    </w:p>
    <w:p w14:paraId="06B5BA7E" w14:textId="52E7E955" w:rsidR="00C624B1" w:rsidRDefault="00AD41C9" w:rsidP="00A82C9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077605">
        <w:rPr>
          <w:rFonts w:ascii="Arial" w:eastAsia="Times New Roman" w:hAnsi="Arial" w:cs="Arial"/>
          <w:bCs/>
          <w:iCs/>
          <w:color w:val="000000"/>
          <w:kern w:val="36"/>
          <w:lang w:eastAsia="nl-NL"/>
        </w:rPr>
        <w:t>Neem de structuurformule over en geef aan welk deel van de naam hoort bij welk deel van de structuur.</w:t>
      </w:r>
    </w:p>
    <w:p w14:paraId="6E684320" w14:textId="45373469" w:rsidR="00AD41C9" w:rsidRDefault="00AD41C9" w:rsidP="007C6CC8">
      <w:pPr>
        <w:spacing w:after="0" w:line="360" w:lineRule="auto"/>
        <w:rPr>
          <w:rFonts w:ascii="Arial" w:eastAsia="Times New Roman" w:hAnsi="Arial" w:cs="Arial"/>
          <w:bCs/>
          <w:iCs/>
          <w:color w:val="000000"/>
          <w:kern w:val="36"/>
          <w:lang w:eastAsia="nl-NL"/>
        </w:rPr>
      </w:pPr>
    </w:p>
    <w:p w14:paraId="71E27DE1" w14:textId="75460D31" w:rsidR="00077605" w:rsidRDefault="00E262C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Covestro heeft de eerste levering van duurzaam geproduceerde benzeen van Total ontvangen. Uit benzeen maakt Covestro aniline en van daaruit </w:t>
      </w:r>
      <w:r w:rsidR="009E69B7">
        <w:rPr>
          <w:rFonts w:ascii="Arial" w:eastAsia="Times New Roman" w:hAnsi="Arial" w:cs="Arial"/>
          <w:bCs/>
          <w:iCs/>
          <w:color w:val="000000"/>
          <w:kern w:val="36"/>
          <w:lang w:eastAsia="nl-NL"/>
        </w:rPr>
        <w:t>MDI.</w:t>
      </w:r>
    </w:p>
    <w:p w14:paraId="1B751188" w14:textId="539B04C3" w:rsidR="009E69B7" w:rsidRDefault="00A82C9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sidR="009E69B7">
        <w:rPr>
          <w:rFonts w:ascii="Arial" w:eastAsia="Times New Roman" w:hAnsi="Arial" w:cs="Arial"/>
          <w:bCs/>
          <w:iCs/>
          <w:color w:val="000000"/>
          <w:kern w:val="36"/>
          <w:lang w:eastAsia="nl-NL"/>
        </w:rPr>
        <w:tab/>
        <w:t>Wat versta je onder ‘</w:t>
      </w:r>
      <w:r w:rsidR="009E69B7" w:rsidRPr="009E69B7">
        <w:rPr>
          <w:rFonts w:ascii="Arial" w:eastAsia="Times New Roman" w:hAnsi="Arial" w:cs="Arial"/>
          <w:bCs/>
          <w:i/>
          <w:color w:val="000000"/>
          <w:kern w:val="36"/>
          <w:lang w:eastAsia="nl-NL"/>
        </w:rPr>
        <w:t>duurzaam geproduceerd benzeen</w:t>
      </w:r>
      <w:r w:rsidR="009E69B7">
        <w:rPr>
          <w:rFonts w:ascii="Arial" w:eastAsia="Times New Roman" w:hAnsi="Arial" w:cs="Arial"/>
          <w:bCs/>
          <w:iCs/>
          <w:color w:val="000000"/>
          <w:kern w:val="36"/>
          <w:lang w:eastAsia="nl-NL"/>
        </w:rPr>
        <w:t>’?</w:t>
      </w:r>
    </w:p>
    <w:p w14:paraId="306ECB8E" w14:textId="77777777" w:rsidR="00A82C95" w:rsidRDefault="00A82C95" w:rsidP="007C6CC8">
      <w:pPr>
        <w:spacing w:after="0" w:line="360" w:lineRule="auto"/>
        <w:rPr>
          <w:rFonts w:ascii="Arial" w:eastAsia="Times New Roman" w:hAnsi="Arial" w:cs="Arial"/>
          <w:bCs/>
          <w:iCs/>
          <w:color w:val="000000"/>
          <w:kern w:val="36"/>
          <w:lang w:eastAsia="nl-NL"/>
        </w:rPr>
      </w:pPr>
    </w:p>
    <w:p w14:paraId="4DBE98DB" w14:textId="3235C6F0" w:rsidR="00A82C95" w:rsidRDefault="00583F6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meest toegepaste productieproces bestaat uit een aantal stappen. </w:t>
      </w:r>
      <w:r w:rsidR="00B27E79">
        <w:rPr>
          <w:rFonts w:ascii="Arial" w:eastAsia="Times New Roman" w:hAnsi="Arial" w:cs="Arial"/>
          <w:bCs/>
          <w:iCs/>
          <w:color w:val="000000"/>
          <w:kern w:val="36"/>
          <w:lang w:eastAsia="nl-NL"/>
        </w:rPr>
        <w:t>De eerste stap is de vorming van nitrobenzeen. Nitrobenzeen</w:t>
      </w:r>
      <w:r w:rsidR="00A82C95">
        <w:rPr>
          <w:rFonts w:ascii="Arial" w:eastAsia="Times New Roman" w:hAnsi="Arial" w:cs="Arial"/>
          <w:bCs/>
          <w:iCs/>
          <w:color w:val="000000"/>
          <w:kern w:val="36"/>
          <w:lang w:eastAsia="nl-NL"/>
        </w:rPr>
        <w:t xml:space="preserve"> ontstaat als benzeen met salpeterzuur </w:t>
      </w:r>
      <w:r w:rsidR="00B27E79">
        <w:rPr>
          <w:rFonts w:ascii="Arial" w:eastAsia="Times New Roman" w:hAnsi="Arial" w:cs="Arial"/>
          <w:bCs/>
          <w:iCs/>
          <w:color w:val="000000"/>
          <w:kern w:val="36"/>
          <w:lang w:eastAsia="nl-NL"/>
        </w:rPr>
        <w:t>reageert.</w:t>
      </w:r>
    </w:p>
    <w:p w14:paraId="7D128F98" w14:textId="0F80C16B" w:rsidR="00A82C95" w:rsidRDefault="00A82C9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B27E79">
        <w:rPr>
          <w:rFonts w:ascii="Arial" w:eastAsia="Times New Roman" w:hAnsi="Arial" w:cs="Arial"/>
          <w:bCs/>
          <w:iCs/>
          <w:color w:val="000000"/>
          <w:kern w:val="36"/>
          <w:lang w:eastAsia="nl-NL"/>
        </w:rPr>
        <w:t>Geef de reactievergelijking in structuurformules van de vorming van nitrobenzeen.</w:t>
      </w:r>
    </w:p>
    <w:p w14:paraId="5988D85F" w14:textId="551683E0" w:rsidR="00B27E79" w:rsidRDefault="00583F6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Bereken de atoomeconomie van deze stap.</w:t>
      </w:r>
    </w:p>
    <w:p w14:paraId="13C90622" w14:textId="77777777" w:rsidR="00583F62" w:rsidRDefault="00583F62" w:rsidP="007C6CC8">
      <w:pPr>
        <w:spacing w:after="0" w:line="360" w:lineRule="auto"/>
        <w:rPr>
          <w:rFonts w:ascii="Arial" w:eastAsia="Times New Roman" w:hAnsi="Arial" w:cs="Arial"/>
          <w:bCs/>
          <w:iCs/>
          <w:color w:val="000000"/>
          <w:kern w:val="36"/>
          <w:lang w:eastAsia="nl-NL"/>
        </w:rPr>
      </w:pPr>
    </w:p>
    <w:p w14:paraId="7791882C" w14:textId="783E2F0C" w:rsidR="00B27E79" w:rsidRDefault="00B27E7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de tweede stap reageert nitrobenzeen met </w:t>
      </w:r>
      <w:r w:rsidR="008F3CB0">
        <w:rPr>
          <w:rFonts w:ascii="Arial" w:eastAsia="Times New Roman" w:hAnsi="Arial" w:cs="Arial"/>
          <w:bCs/>
          <w:iCs/>
          <w:color w:val="000000"/>
          <w:kern w:val="36"/>
          <w:lang w:eastAsia="nl-NL"/>
        </w:rPr>
        <w:t xml:space="preserve">duurzame </w:t>
      </w:r>
      <w:r>
        <w:rPr>
          <w:rFonts w:ascii="Arial" w:eastAsia="Times New Roman" w:hAnsi="Arial" w:cs="Arial"/>
          <w:bCs/>
          <w:iCs/>
          <w:color w:val="000000"/>
          <w:kern w:val="36"/>
          <w:lang w:eastAsia="nl-NL"/>
        </w:rPr>
        <w:t>waterstof tot benzeenamine.</w:t>
      </w:r>
    </w:p>
    <w:p w14:paraId="3B851909" w14:textId="0A7C9B0B" w:rsidR="00B27E79" w:rsidRDefault="00583F6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B27E79">
        <w:rPr>
          <w:rFonts w:ascii="Arial" w:eastAsia="Times New Roman" w:hAnsi="Arial" w:cs="Arial"/>
          <w:bCs/>
          <w:iCs/>
          <w:color w:val="000000"/>
          <w:kern w:val="36"/>
          <w:lang w:eastAsia="nl-NL"/>
        </w:rPr>
        <w:tab/>
        <w:t>Geef de reactievergelijking in structuurformules van de vorming van benzeenamine.</w:t>
      </w:r>
    </w:p>
    <w:p w14:paraId="6F19758B" w14:textId="4AB54377" w:rsidR="00B27E79" w:rsidRDefault="00B27E79" w:rsidP="007C6CC8">
      <w:pPr>
        <w:spacing w:after="0" w:line="360" w:lineRule="auto"/>
        <w:rPr>
          <w:rFonts w:ascii="Arial" w:eastAsia="Times New Roman" w:hAnsi="Arial" w:cs="Arial"/>
          <w:bCs/>
          <w:iCs/>
          <w:color w:val="000000"/>
          <w:kern w:val="36"/>
          <w:lang w:eastAsia="nl-NL"/>
        </w:rPr>
      </w:pPr>
    </w:p>
    <w:p w14:paraId="26EA0433" w14:textId="750B5949" w:rsidR="00B27E79" w:rsidRDefault="00B27E7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Daarna reageert benzeenamine </w:t>
      </w:r>
      <w:r w:rsidR="00D4512B">
        <w:rPr>
          <w:rFonts w:ascii="Arial" w:eastAsia="Times New Roman" w:hAnsi="Arial" w:cs="Arial"/>
          <w:bCs/>
          <w:iCs/>
          <w:color w:val="000000"/>
          <w:kern w:val="36"/>
          <w:lang w:eastAsia="nl-NL"/>
        </w:rPr>
        <w:t>met formaldehyde</w:t>
      </w:r>
      <w:r w:rsidR="00F842DC">
        <w:rPr>
          <w:rFonts w:ascii="Arial" w:eastAsia="Times New Roman" w:hAnsi="Arial" w:cs="Arial"/>
          <w:bCs/>
          <w:iCs/>
          <w:color w:val="000000"/>
          <w:kern w:val="36"/>
          <w:lang w:eastAsia="nl-NL"/>
        </w:rPr>
        <w:t xml:space="preserve"> (methanal)</w:t>
      </w:r>
      <w:r w:rsidR="00D4512B">
        <w:rPr>
          <w:rFonts w:ascii="Arial" w:eastAsia="Times New Roman" w:hAnsi="Arial" w:cs="Arial"/>
          <w:bCs/>
          <w:iCs/>
          <w:color w:val="000000"/>
          <w:kern w:val="36"/>
          <w:lang w:eastAsia="nl-NL"/>
        </w:rPr>
        <w:t xml:space="preserve"> tot </w:t>
      </w:r>
      <w:r w:rsidR="00F842DC">
        <w:rPr>
          <w:rFonts w:ascii="Arial" w:eastAsia="Times New Roman" w:hAnsi="Arial" w:cs="Arial"/>
          <w:bCs/>
          <w:iCs/>
          <w:color w:val="000000"/>
          <w:kern w:val="36"/>
          <w:lang w:eastAsia="nl-NL"/>
        </w:rPr>
        <w:t>diaminodifenylmethaan (DADPM).</w:t>
      </w:r>
    </w:p>
    <w:p w14:paraId="14D712E9" w14:textId="6EF2A596" w:rsidR="00F842DC" w:rsidRDefault="00583F6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F842DC">
        <w:rPr>
          <w:rFonts w:ascii="Arial" w:eastAsia="Times New Roman" w:hAnsi="Arial" w:cs="Arial"/>
          <w:bCs/>
          <w:iCs/>
          <w:color w:val="000000"/>
          <w:kern w:val="36"/>
          <w:lang w:eastAsia="nl-NL"/>
        </w:rPr>
        <w:tab/>
        <w:t xml:space="preserve">Geef de reactievergelijking in structuurformules </w:t>
      </w:r>
      <w:r w:rsidR="003733B9">
        <w:rPr>
          <w:rFonts w:ascii="Arial" w:eastAsia="Times New Roman" w:hAnsi="Arial" w:cs="Arial"/>
          <w:bCs/>
          <w:iCs/>
          <w:color w:val="000000"/>
          <w:kern w:val="36"/>
          <w:lang w:eastAsia="nl-NL"/>
        </w:rPr>
        <w:t>van de vorming van DADPM.</w:t>
      </w:r>
    </w:p>
    <w:p w14:paraId="2A7C1C85" w14:textId="6F2D4523" w:rsidR="00E262C3" w:rsidRDefault="00E262C3" w:rsidP="007C6CC8">
      <w:pPr>
        <w:spacing w:after="0" w:line="360" w:lineRule="auto"/>
        <w:rPr>
          <w:rFonts w:ascii="Arial" w:eastAsia="Times New Roman" w:hAnsi="Arial" w:cs="Arial"/>
          <w:bCs/>
          <w:iCs/>
          <w:color w:val="000000"/>
          <w:kern w:val="36"/>
          <w:lang w:eastAsia="nl-NL"/>
        </w:rPr>
      </w:pPr>
    </w:p>
    <w:p w14:paraId="36C23D09" w14:textId="5877594B" w:rsidR="00F842DC" w:rsidRDefault="00F842DC" w:rsidP="007C6CC8">
      <w:pPr>
        <w:spacing w:after="0" w:line="360" w:lineRule="auto"/>
        <w:rPr>
          <w:rFonts w:ascii="Arial" w:eastAsia="Times New Roman" w:hAnsi="Arial" w:cs="Arial"/>
          <w:bCs/>
          <w:iCs/>
          <w:color w:val="000000"/>
          <w:kern w:val="36"/>
          <w:lang w:eastAsia="nl-NL"/>
        </w:rPr>
      </w:pPr>
      <w:r>
        <w:rPr>
          <w:noProof/>
        </w:rPr>
        <w:drawing>
          <wp:inline distT="0" distB="0" distL="0" distR="0" wp14:anchorId="3AB8627B" wp14:editId="4EA6E7C4">
            <wp:extent cx="2536190" cy="713105"/>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36190" cy="713105"/>
                    </a:xfrm>
                    <a:prstGeom prst="rect">
                      <a:avLst/>
                    </a:prstGeom>
                    <a:noFill/>
                    <a:ln>
                      <a:noFill/>
                    </a:ln>
                  </pic:spPr>
                </pic:pic>
              </a:graphicData>
            </a:graphic>
          </wp:inline>
        </w:drawing>
      </w:r>
    </w:p>
    <w:p w14:paraId="75A97466" w14:textId="0E7FC795" w:rsidR="00F842DC" w:rsidRDefault="00F842D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3 diaminodifenylmethaan</w:t>
      </w:r>
    </w:p>
    <w:p w14:paraId="4A06E232" w14:textId="462B0F65" w:rsidR="00077605" w:rsidRDefault="00077605" w:rsidP="007C6CC8">
      <w:pPr>
        <w:spacing w:after="0" w:line="360" w:lineRule="auto"/>
        <w:rPr>
          <w:rFonts w:ascii="Arial" w:eastAsia="Times New Roman" w:hAnsi="Arial" w:cs="Arial"/>
          <w:bCs/>
          <w:iCs/>
          <w:color w:val="000000"/>
          <w:kern w:val="36"/>
          <w:lang w:eastAsia="nl-NL"/>
        </w:rPr>
      </w:pPr>
    </w:p>
    <w:p w14:paraId="7CFA6F14" w14:textId="29974937" w:rsidR="003733B9" w:rsidRPr="003733B9" w:rsidRDefault="003733B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laatste stap tot vorming van MDI is de reactie van DADPM met fosgeen, COCl</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waarbij naast MDI gasvormig HCl vrijkomt.</w:t>
      </w:r>
    </w:p>
    <w:p w14:paraId="239F0B50" w14:textId="1239EE5B" w:rsidR="003733B9" w:rsidRDefault="00583F6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3733B9">
        <w:rPr>
          <w:rFonts w:ascii="Arial" w:eastAsia="Times New Roman" w:hAnsi="Arial" w:cs="Arial"/>
          <w:bCs/>
          <w:iCs/>
          <w:color w:val="000000"/>
          <w:kern w:val="36"/>
          <w:lang w:eastAsia="nl-NL"/>
        </w:rPr>
        <w:tab/>
        <w:t xml:space="preserve">Geef de reactievergelijking </w:t>
      </w:r>
      <w:r w:rsidR="00212133">
        <w:rPr>
          <w:rFonts w:ascii="Arial" w:eastAsia="Times New Roman" w:hAnsi="Arial" w:cs="Arial"/>
          <w:bCs/>
          <w:iCs/>
          <w:color w:val="000000"/>
          <w:kern w:val="36"/>
          <w:lang w:eastAsia="nl-NL"/>
        </w:rPr>
        <w:t>van de vorming van MDI in structuurformules weer.</w:t>
      </w:r>
    </w:p>
    <w:p w14:paraId="38E40884" w14:textId="1F278479" w:rsidR="003733B9" w:rsidRDefault="003733B9" w:rsidP="007C6CC8">
      <w:pPr>
        <w:spacing w:after="0" w:line="360" w:lineRule="auto"/>
        <w:rPr>
          <w:rFonts w:ascii="Arial" w:eastAsia="Times New Roman" w:hAnsi="Arial" w:cs="Arial"/>
          <w:bCs/>
          <w:iCs/>
          <w:color w:val="000000"/>
          <w:kern w:val="36"/>
          <w:lang w:eastAsia="nl-NL"/>
        </w:rPr>
      </w:pPr>
    </w:p>
    <w:p w14:paraId="4A11EB9A" w14:textId="29D46790" w:rsidR="003733B9" w:rsidRDefault="004274A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PUR ontstaat bij menging van MDI en een polyol. Een polyol is glycerol waarbij </w:t>
      </w:r>
      <w:r w:rsidR="005D6C98">
        <w:rPr>
          <w:rFonts w:ascii="Arial" w:eastAsia="Times New Roman" w:hAnsi="Arial" w:cs="Arial"/>
          <w:bCs/>
          <w:iCs/>
          <w:color w:val="000000"/>
          <w:kern w:val="36"/>
          <w:lang w:eastAsia="nl-NL"/>
        </w:rPr>
        <w:t xml:space="preserve">de buitenste </w:t>
      </w:r>
      <w:r>
        <w:rPr>
          <w:rFonts w:ascii="Arial" w:eastAsia="Times New Roman" w:hAnsi="Arial" w:cs="Arial"/>
          <w:bCs/>
          <w:iCs/>
          <w:color w:val="000000"/>
          <w:kern w:val="36"/>
          <w:lang w:eastAsia="nl-NL"/>
        </w:rPr>
        <w:t>twee OH-groepen gereageerd he</w:t>
      </w:r>
      <w:r w:rsidR="005D6C98">
        <w:rPr>
          <w:rFonts w:ascii="Arial" w:eastAsia="Times New Roman" w:hAnsi="Arial" w:cs="Arial"/>
          <w:bCs/>
          <w:iCs/>
          <w:color w:val="000000"/>
          <w:kern w:val="36"/>
          <w:lang w:eastAsia="nl-NL"/>
        </w:rPr>
        <w:t>bben</w:t>
      </w:r>
      <w:r>
        <w:rPr>
          <w:rFonts w:ascii="Arial" w:eastAsia="Times New Roman" w:hAnsi="Arial" w:cs="Arial"/>
          <w:bCs/>
          <w:iCs/>
          <w:color w:val="000000"/>
          <w:kern w:val="36"/>
          <w:lang w:eastAsia="nl-NL"/>
        </w:rPr>
        <w:t xml:space="preserve"> met een carbonzuur zoals bijvoorbeeld hexaandizuur.</w:t>
      </w:r>
    </w:p>
    <w:p w14:paraId="09141DDA" w14:textId="00F3891A" w:rsidR="004274A2" w:rsidRDefault="00583F6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4274A2">
        <w:rPr>
          <w:rFonts w:ascii="Arial" w:eastAsia="Times New Roman" w:hAnsi="Arial" w:cs="Arial"/>
          <w:bCs/>
          <w:iCs/>
          <w:color w:val="000000"/>
          <w:kern w:val="36"/>
          <w:lang w:eastAsia="nl-NL"/>
        </w:rPr>
        <w:tab/>
        <w:t>Geef de structuurformule van de polyol die ontstaat als glycerol reageert met MDI.</w:t>
      </w:r>
    </w:p>
    <w:p w14:paraId="040929D8" w14:textId="6E970840" w:rsidR="005D6C98" w:rsidRDefault="005D6C98" w:rsidP="007C6CC8">
      <w:pPr>
        <w:spacing w:after="0" w:line="360" w:lineRule="auto"/>
        <w:rPr>
          <w:rFonts w:ascii="Arial" w:eastAsia="Times New Roman" w:hAnsi="Arial" w:cs="Arial"/>
          <w:bCs/>
          <w:iCs/>
          <w:color w:val="000000"/>
          <w:kern w:val="36"/>
          <w:lang w:eastAsia="nl-NL"/>
        </w:rPr>
      </w:pPr>
    </w:p>
    <w:p w14:paraId="332475B6" w14:textId="23EEC17F" w:rsidR="005D6C98" w:rsidRDefault="005D6C98"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polyol reageert dan bij vorming van </w:t>
      </w:r>
      <w:r w:rsidR="000D0BAB">
        <w:rPr>
          <w:rFonts w:ascii="Arial" w:eastAsia="Times New Roman" w:hAnsi="Arial" w:cs="Arial"/>
          <w:bCs/>
          <w:iCs/>
          <w:color w:val="000000"/>
          <w:kern w:val="36"/>
          <w:lang w:eastAsia="nl-NL"/>
        </w:rPr>
        <w:t>PUR</w:t>
      </w:r>
      <w:r>
        <w:rPr>
          <w:rFonts w:ascii="Arial" w:eastAsia="Times New Roman" w:hAnsi="Arial" w:cs="Arial"/>
          <w:bCs/>
          <w:iCs/>
          <w:color w:val="000000"/>
          <w:kern w:val="36"/>
          <w:lang w:eastAsia="nl-NL"/>
        </w:rPr>
        <w:t xml:space="preserve"> met MDI.</w:t>
      </w:r>
      <w:r w:rsidR="000D0BAB">
        <w:rPr>
          <w:rFonts w:ascii="Arial" w:eastAsia="Times New Roman" w:hAnsi="Arial" w:cs="Arial"/>
          <w:bCs/>
          <w:iCs/>
          <w:color w:val="000000"/>
          <w:kern w:val="36"/>
          <w:lang w:eastAsia="nl-NL"/>
        </w:rPr>
        <w:t xml:space="preserve"> Een voorbeeld van een dergelijke reactie is: </w:t>
      </w:r>
    </w:p>
    <w:p w14:paraId="52C86313" w14:textId="1981DA1D" w:rsidR="000B40A2" w:rsidRDefault="000B40A2" w:rsidP="00443FA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25994E1F" wp14:editId="0556CEF6">
            <wp:extent cx="2859405" cy="603250"/>
            <wp:effectExtent l="0" t="0" r="0" b="635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9405" cy="603250"/>
                    </a:xfrm>
                    <a:prstGeom prst="rect">
                      <a:avLst/>
                    </a:prstGeom>
                    <a:noFill/>
                  </pic:spPr>
                </pic:pic>
              </a:graphicData>
            </a:graphic>
          </wp:inline>
        </w:drawing>
      </w:r>
    </w:p>
    <w:p w14:paraId="021D7381" w14:textId="71D6A6C2" w:rsidR="000D0BAB" w:rsidRDefault="00583F62" w:rsidP="00443FA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0D0BAB">
        <w:rPr>
          <w:rFonts w:ascii="Arial" w:eastAsia="Times New Roman" w:hAnsi="Arial" w:cs="Arial"/>
          <w:bCs/>
          <w:iCs/>
          <w:color w:val="000000"/>
          <w:kern w:val="36"/>
          <w:lang w:eastAsia="nl-NL"/>
        </w:rPr>
        <w:tab/>
        <w:t>Teken een stukje van de structuur van PUR uitgaande van MDI en het polyol van v</w:t>
      </w:r>
      <w:r w:rsidR="00443FA8">
        <w:rPr>
          <w:rFonts w:ascii="Arial" w:eastAsia="Times New Roman" w:hAnsi="Arial" w:cs="Arial"/>
          <w:bCs/>
          <w:iCs/>
          <w:color w:val="000000"/>
          <w:kern w:val="36"/>
          <w:lang w:eastAsia="nl-NL"/>
        </w:rPr>
        <w:t xml:space="preserve">raag </w:t>
      </w:r>
      <w:r>
        <w:rPr>
          <w:rFonts w:ascii="Arial" w:eastAsia="Times New Roman" w:hAnsi="Arial" w:cs="Arial"/>
          <w:bCs/>
          <w:iCs/>
          <w:color w:val="000000"/>
          <w:kern w:val="36"/>
          <w:lang w:eastAsia="nl-NL"/>
        </w:rPr>
        <w:t>8</w:t>
      </w:r>
      <w:r w:rsidR="000D0BAB">
        <w:rPr>
          <w:rFonts w:ascii="Arial" w:eastAsia="Times New Roman" w:hAnsi="Arial" w:cs="Arial"/>
          <w:bCs/>
          <w:iCs/>
          <w:color w:val="000000"/>
          <w:kern w:val="36"/>
          <w:lang w:eastAsia="nl-NL"/>
        </w:rPr>
        <w:t>.</w:t>
      </w:r>
    </w:p>
    <w:p w14:paraId="4F8C2993" w14:textId="5D2AD0CC" w:rsidR="000D0BAB" w:rsidRDefault="00583F6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0D0BAB">
        <w:rPr>
          <w:rFonts w:ascii="Arial" w:eastAsia="Times New Roman" w:hAnsi="Arial" w:cs="Arial"/>
          <w:bCs/>
          <w:iCs/>
          <w:color w:val="000000"/>
          <w:kern w:val="36"/>
          <w:lang w:eastAsia="nl-NL"/>
        </w:rPr>
        <w:tab/>
        <w:t xml:space="preserve">Leg uit of PUR een thermoplast of </w:t>
      </w:r>
      <w:r w:rsidR="000B40A2">
        <w:rPr>
          <w:rFonts w:ascii="Arial" w:eastAsia="Times New Roman" w:hAnsi="Arial" w:cs="Arial"/>
          <w:bCs/>
          <w:iCs/>
          <w:color w:val="000000"/>
          <w:kern w:val="36"/>
          <w:lang w:eastAsia="nl-NL"/>
        </w:rPr>
        <w:t xml:space="preserve">een </w:t>
      </w:r>
      <w:r w:rsidR="000D0BAB">
        <w:rPr>
          <w:rFonts w:ascii="Arial" w:eastAsia="Times New Roman" w:hAnsi="Arial" w:cs="Arial"/>
          <w:bCs/>
          <w:iCs/>
          <w:color w:val="000000"/>
          <w:kern w:val="36"/>
          <w:lang w:eastAsia="nl-NL"/>
        </w:rPr>
        <w:t>thermoharder is.</w:t>
      </w:r>
    </w:p>
    <w:p w14:paraId="6985FEB4" w14:textId="18E68A1E" w:rsidR="000D0BAB" w:rsidRDefault="000D0BAB" w:rsidP="007C6CC8">
      <w:pPr>
        <w:spacing w:after="0" w:line="360" w:lineRule="auto"/>
        <w:rPr>
          <w:rFonts w:ascii="Arial" w:eastAsia="Times New Roman" w:hAnsi="Arial" w:cs="Arial"/>
          <w:bCs/>
          <w:iCs/>
          <w:color w:val="000000"/>
          <w:kern w:val="36"/>
          <w:lang w:eastAsia="nl-NL"/>
        </w:rPr>
      </w:pPr>
    </w:p>
    <w:p w14:paraId="5F4D6169" w14:textId="36AE7277" w:rsidR="00175D64" w:rsidRDefault="00175D64"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Covestro spreekt over een circulaire economie</w:t>
      </w:r>
      <w:r w:rsidR="00AD7ACD">
        <w:rPr>
          <w:rFonts w:ascii="Arial" w:eastAsia="Times New Roman" w:hAnsi="Arial" w:cs="Arial"/>
          <w:bCs/>
          <w:iCs/>
          <w:color w:val="000000"/>
          <w:kern w:val="36"/>
          <w:lang w:eastAsia="nl-NL"/>
        </w:rPr>
        <w:t xml:space="preserve"> en duurzaamheid</w:t>
      </w:r>
      <w:r>
        <w:rPr>
          <w:rFonts w:ascii="Arial" w:eastAsia="Times New Roman" w:hAnsi="Arial" w:cs="Arial"/>
          <w:bCs/>
          <w:iCs/>
          <w:color w:val="000000"/>
          <w:kern w:val="36"/>
          <w:lang w:eastAsia="nl-NL"/>
        </w:rPr>
        <w:t xml:space="preserve"> als er over de nieuwe productiemethode van MDI gesproken wordt.</w:t>
      </w:r>
    </w:p>
    <w:p w14:paraId="75530EA4" w14:textId="5F30C0E7" w:rsidR="00175D64" w:rsidRDefault="00175D64"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583F62">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versta je onder een circulaire economie?</w:t>
      </w:r>
    </w:p>
    <w:p w14:paraId="3E4D7F6B" w14:textId="778BC036" w:rsidR="00AD7ACD" w:rsidRDefault="00AD7ACD"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8766D">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Wat is het verschil tussen circulaire economie en duurzaamheid?</w:t>
      </w:r>
    </w:p>
    <w:p w14:paraId="01C0462C" w14:textId="77777777" w:rsidR="003733B9" w:rsidRDefault="003733B9" w:rsidP="007C6CC8">
      <w:pPr>
        <w:spacing w:after="0" w:line="360" w:lineRule="auto"/>
        <w:rPr>
          <w:rFonts w:ascii="Arial" w:eastAsia="Times New Roman" w:hAnsi="Arial" w:cs="Arial"/>
          <w:bCs/>
          <w:iCs/>
          <w:color w:val="000000"/>
          <w:kern w:val="36"/>
          <w:lang w:eastAsia="nl-NL"/>
        </w:rPr>
      </w:pPr>
    </w:p>
    <w:p w14:paraId="70A9AC99" w14:textId="66738B62" w:rsidR="00454F53" w:rsidRDefault="00454F5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1F2841DD" w14:textId="1C078776" w:rsidR="00454F53" w:rsidRDefault="002B6D5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Klimaatneutraal MDI uit plantenafval</w:t>
      </w:r>
    </w:p>
    <w:p w14:paraId="4487782A" w14:textId="16F5F787" w:rsidR="00454F53" w:rsidRDefault="00454F53">
      <w:pP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B421EB">
        <w:rPr>
          <w:rFonts w:ascii="Arial" w:eastAsia="Times New Roman" w:hAnsi="Arial" w:cs="Arial"/>
          <w:bCs/>
          <w:iCs/>
          <w:color w:val="000000"/>
          <w:kern w:val="36"/>
          <w:lang w:eastAsia="nl-NL"/>
        </w:rPr>
        <w:t>.</w:t>
      </w:r>
    </w:p>
    <w:p w14:paraId="7525B7AD" w14:textId="00CD88E3" w:rsidR="00920B39" w:rsidRDefault="00920B39">
      <w:pP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Pr>
          <w:rFonts w:ascii="Arial" w:eastAsia="Times New Roman" w:hAnsi="Arial" w:cs="Arial"/>
          <w:bCs/>
          <w:iCs/>
          <w:noProof/>
          <w:color w:val="000000"/>
          <w:kern w:val="36"/>
          <w:lang w:eastAsia="nl-NL"/>
        </w:rPr>
        <w:drawing>
          <wp:inline distT="0" distB="0" distL="0" distR="0" wp14:anchorId="68092FE6" wp14:editId="3BF94384">
            <wp:extent cx="2462443" cy="1182624"/>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fbeelding 1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79937" cy="1191026"/>
                    </a:xfrm>
                    <a:prstGeom prst="rect">
                      <a:avLst/>
                    </a:prstGeom>
                  </pic:spPr>
                </pic:pic>
              </a:graphicData>
            </a:graphic>
          </wp:inline>
        </w:drawing>
      </w:r>
    </w:p>
    <w:p w14:paraId="3DEE978E" w14:textId="55479119" w:rsidR="00454F53" w:rsidRDefault="00454F53" w:rsidP="00A77C8C">
      <w:pPr>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BE0482">
        <w:rPr>
          <w:rFonts w:ascii="Arial" w:eastAsia="Times New Roman" w:hAnsi="Arial" w:cs="Arial"/>
          <w:bCs/>
          <w:iCs/>
          <w:color w:val="000000"/>
          <w:kern w:val="36"/>
          <w:lang w:eastAsia="nl-NL"/>
        </w:rPr>
        <w:t>Duurzaam betekent dat je een grondstof hebt gebruikt die de natuur op korte termijn weer kan aanmaken.</w:t>
      </w:r>
    </w:p>
    <w:p w14:paraId="6693642B" w14:textId="77777777" w:rsidR="00920B39" w:rsidRDefault="002B6D5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1264FF91" w14:textId="494B3DEC" w:rsidR="002B6D59" w:rsidRDefault="00920B39" w:rsidP="00920B39">
      <w:pPr>
        <w:spacing w:after="0" w:line="360" w:lineRule="auto"/>
        <w:ind w:left="709" w:hanging="1"/>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7C98097F" wp14:editId="7449ABA8">
            <wp:extent cx="3010154" cy="568511"/>
            <wp:effectExtent l="0" t="0" r="0" b="3175"/>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fbeelding 1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40975" cy="574332"/>
                    </a:xfrm>
                    <a:prstGeom prst="rect">
                      <a:avLst/>
                    </a:prstGeom>
                  </pic:spPr>
                </pic:pic>
              </a:graphicData>
            </a:graphic>
          </wp:inline>
        </w:drawing>
      </w:r>
    </w:p>
    <w:p w14:paraId="347CE877" w14:textId="4E9900AB" w:rsidR="004B65B7" w:rsidRDefault="002B6D59" w:rsidP="00920B3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920B39">
        <w:rPr>
          <w:rFonts w:ascii="Arial" w:eastAsia="Times New Roman" w:hAnsi="Arial" w:cs="Arial"/>
          <w:bCs/>
          <w:color w:val="000000"/>
          <w:kern w:val="36"/>
          <w:lang w:eastAsia="nl-NL"/>
        </w:rPr>
        <w:t xml:space="preserve">Atoomeconomie = </w:t>
      </w:r>
      <w:r w:rsidR="002C11A3" w:rsidRPr="002C11A3">
        <w:rPr>
          <w:rFonts w:ascii="Arial" w:eastAsia="Times New Roman" w:hAnsi="Arial" w:cs="Arial"/>
          <w:bCs/>
          <w:color w:val="000000"/>
          <w:kern w:val="36"/>
          <w:position w:val="-28"/>
          <w:lang w:eastAsia="nl-NL"/>
        </w:rPr>
        <w:object w:dxaOrig="6880" w:dyaOrig="660" w14:anchorId="04336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33.2pt" o:ole="">
            <v:imagedata r:id="rId12" o:title=""/>
          </v:shape>
          <o:OLEObject Type="Embed" ProgID="Equation.DSMT4" ShapeID="_x0000_i1025" DrawAspect="Content" ObjectID="_1741499170" r:id="rId13"/>
        </w:object>
      </w:r>
    </w:p>
    <w:p w14:paraId="614686CD" w14:textId="3A27EEE4" w:rsidR="002B6D59" w:rsidRDefault="002B6D5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29046D08" w14:textId="32019097" w:rsidR="002B6D59" w:rsidRDefault="00F3166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114D111" wp14:editId="2E743824">
            <wp:extent cx="3085844" cy="591312"/>
            <wp:effectExtent l="0" t="0" r="635"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46524" cy="602939"/>
                    </a:xfrm>
                    <a:prstGeom prst="rect">
                      <a:avLst/>
                    </a:prstGeom>
                  </pic:spPr>
                </pic:pic>
              </a:graphicData>
            </a:graphic>
          </wp:inline>
        </w:drawing>
      </w:r>
    </w:p>
    <w:p w14:paraId="7D3E8A84" w14:textId="29D79B55" w:rsidR="002B6D59" w:rsidRDefault="002B6D5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4F6ED409" w14:textId="130273E5" w:rsidR="002B6D59" w:rsidRDefault="00F3166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6024E24B" wp14:editId="4CE44692">
            <wp:extent cx="3813153" cy="560832"/>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fbeelding 1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47891" cy="565941"/>
                    </a:xfrm>
                    <a:prstGeom prst="rect">
                      <a:avLst/>
                    </a:prstGeom>
                  </pic:spPr>
                </pic:pic>
              </a:graphicData>
            </a:graphic>
          </wp:inline>
        </w:drawing>
      </w:r>
    </w:p>
    <w:p w14:paraId="4F0456D5" w14:textId="2742B4CD" w:rsidR="002B6D59" w:rsidRDefault="002B6D5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09C6B2A3" w14:textId="519A7AB7" w:rsidR="002B6D59" w:rsidRDefault="00F3166C" w:rsidP="00F3166C">
      <w:pPr>
        <w:spacing w:after="0" w:line="360" w:lineRule="auto"/>
        <w:ind w:left="709" w:hanging="1"/>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E6290E7" wp14:editId="174F9DA0">
            <wp:extent cx="4771898" cy="949645"/>
            <wp:effectExtent l="0" t="0" r="0" b="3175"/>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11096" cy="957446"/>
                    </a:xfrm>
                    <a:prstGeom prst="rect">
                      <a:avLst/>
                    </a:prstGeom>
                  </pic:spPr>
                </pic:pic>
              </a:graphicData>
            </a:graphic>
          </wp:inline>
        </w:drawing>
      </w:r>
    </w:p>
    <w:p w14:paraId="3FF2AF6A" w14:textId="451EEA79" w:rsidR="002B6D59" w:rsidRDefault="002B6D5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4E16012B" w14:textId="700F448A" w:rsidR="002B6D59" w:rsidRDefault="00234BC0" w:rsidP="00234BC0">
      <w:pPr>
        <w:spacing w:after="0" w:line="360" w:lineRule="auto"/>
        <w:ind w:left="709" w:hanging="1"/>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8096158" wp14:editId="2EF109BC">
            <wp:extent cx="3645535" cy="518160"/>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45535" cy="518160"/>
                    </a:xfrm>
                    <a:prstGeom prst="rect">
                      <a:avLst/>
                    </a:prstGeom>
                    <a:noFill/>
                  </pic:spPr>
                </pic:pic>
              </a:graphicData>
            </a:graphic>
          </wp:inline>
        </w:drawing>
      </w:r>
    </w:p>
    <w:p w14:paraId="3091E5F7" w14:textId="232B71DA" w:rsidR="002B6D59" w:rsidRDefault="002B6D5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54BB7DA7" w14:textId="53F0EC5A" w:rsidR="002B6D59" w:rsidRDefault="00EE424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lastRenderedPageBreak/>
        <w:drawing>
          <wp:inline distT="0" distB="0" distL="0" distR="0" wp14:anchorId="5CA821F8" wp14:editId="15B9FEFE">
            <wp:extent cx="5759450" cy="1877060"/>
            <wp:effectExtent l="0" t="0" r="0" b="8890"/>
            <wp:docPr id="23" name="Afbeelding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verf_netwerkurethaan.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59450" cy="1877060"/>
                    </a:xfrm>
                    <a:prstGeom prst="rect">
                      <a:avLst/>
                    </a:prstGeom>
                  </pic:spPr>
                </pic:pic>
              </a:graphicData>
            </a:graphic>
          </wp:inline>
        </w:drawing>
      </w:r>
    </w:p>
    <w:p w14:paraId="4ED158AE" w14:textId="1A7466A3" w:rsidR="002B6D59" w:rsidRDefault="002B6D5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BE0482">
        <w:rPr>
          <w:rFonts w:ascii="Arial" w:eastAsia="Times New Roman" w:hAnsi="Arial" w:cs="Arial"/>
          <w:bCs/>
          <w:color w:val="000000"/>
          <w:kern w:val="36"/>
          <w:lang w:eastAsia="nl-NL"/>
        </w:rPr>
        <w:t xml:space="preserve">PUR </w:t>
      </w:r>
      <w:r w:rsidR="001F6478">
        <w:rPr>
          <w:rFonts w:ascii="Arial" w:eastAsia="Times New Roman" w:hAnsi="Arial" w:cs="Arial"/>
          <w:bCs/>
          <w:color w:val="000000"/>
          <w:kern w:val="36"/>
          <w:lang w:eastAsia="nl-NL"/>
        </w:rPr>
        <w:t>heeft een netwerkstructuur dus het is een thermoharder.</w:t>
      </w:r>
    </w:p>
    <w:p w14:paraId="2103B9C3" w14:textId="1AFC63DA" w:rsidR="002B6D59" w:rsidRDefault="002B6D5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1F6478">
        <w:rPr>
          <w:rFonts w:ascii="Arial" w:eastAsia="Times New Roman" w:hAnsi="Arial" w:cs="Arial"/>
          <w:bCs/>
          <w:color w:val="000000"/>
          <w:kern w:val="36"/>
          <w:lang w:eastAsia="nl-NL"/>
        </w:rPr>
        <w:t>Circulaire economie betekent dat je de gevormde stoffen na gebruik weer opnieuw gaat gebruiken, eventueel na bewerking.</w:t>
      </w:r>
    </w:p>
    <w:p w14:paraId="673AD2A5" w14:textId="5BDC0F11" w:rsidR="002B6D59" w:rsidRPr="00ED3C55" w:rsidRDefault="002B6D5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8766D">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1F6478">
        <w:rPr>
          <w:rFonts w:ascii="Arial" w:eastAsia="Times New Roman" w:hAnsi="Arial" w:cs="Arial"/>
          <w:bCs/>
          <w:color w:val="000000"/>
          <w:kern w:val="36"/>
          <w:lang w:eastAsia="nl-NL"/>
        </w:rPr>
        <w:t>Circulair betekent dat men de stoffen zelf, na bewerking, opnieuw gebruikt. Duurzaam betekent dat de natuur deze stoffen op korte termijn weer opnieuw produceert.</w:t>
      </w:r>
    </w:p>
    <w:p w14:paraId="2C6BF2BE" w14:textId="77777777" w:rsidR="001F6478" w:rsidRDefault="001F6478">
      <w:pPr>
        <w:rPr>
          <w:rFonts w:ascii="Arial" w:eastAsia="Times New Roman" w:hAnsi="Arial" w:cs="Arial"/>
          <w:b/>
          <w:color w:val="000000"/>
          <w:kern w:val="36"/>
          <w:u w:val="single"/>
          <w:lang w:eastAsia="nl-NL"/>
        </w:rPr>
      </w:pPr>
      <w:bookmarkStart w:id="1" w:name="_Hlk25842450"/>
    </w:p>
    <w:p w14:paraId="7E74B056" w14:textId="77777777" w:rsidR="00912921" w:rsidRDefault="00912921">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67B66145"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24088714" w:rsidR="00914F0F" w:rsidRPr="00E75C81" w:rsidRDefault="003C5380"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2B27BA10" w:rsidR="00914F0F" w:rsidRDefault="00201B1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95C7468"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10C4269E" w:rsidR="009A7F5B" w:rsidRDefault="00201B1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66863676"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A6723A">
              <w:rPr>
                <w:rFonts w:ascii="Arial" w:eastAsia="Times New Roman" w:hAnsi="Arial" w:cs="Arial"/>
                <w:bCs/>
                <w:color w:val="000000"/>
                <w:kern w:val="36"/>
                <w:lang w:eastAsia="nl-NL"/>
              </w:rPr>
              <w:t>informatie verwerken.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B48836D" w:rsidR="005E4699" w:rsidRDefault="00201B1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04F01724" w:rsidR="00452AE5" w:rsidRDefault="00452AE5" w:rsidP="00452556">
            <w:pPr>
              <w:spacing w:line="360" w:lineRule="auto"/>
              <w:jc w:val="center"/>
              <w:outlineLvl w:val="0"/>
              <w:rPr>
                <w:rFonts w:ascii="Arial" w:eastAsia="Times New Roman" w:hAnsi="Arial" w:cs="Arial"/>
                <w:bCs/>
                <w:color w:val="000000"/>
                <w:kern w:val="36"/>
                <w:lang w:eastAsia="nl-NL"/>
              </w:rPr>
            </w:pPr>
          </w:p>
          <w:p w14:paraId="1B9C4CD3" w14:textId="1BC2F70C" w:rsidR="008074ED" w:rsidRDefault="00201B1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5913" w:type="dxa"/>
          </w:tcPr>
          <w:p w14:paraId="563BEBCE" w14:textId="0DE6DAF6"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201B1C">
              <w:rPr>
                <w:rFonts w:ascii="Arial" w:eastAsia="Times New Roman" w:hAnsi="Arial" w:cs="Arial"/>
                <w:bCs/>
                <w:color w:val="000000"/>
                <w:kern w:val="36"/>
                <w:lang w:eastAsia="nl-NL"/>
              </w:rPr>
              <w:t>uitleggen wat duurzaam betekent.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8E66FE7" w:rsidR="00914F0F" w:rsidRDefault="00A672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71620ED"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540E9D2C" w:rsidR="00452AE5" w:rsidRDefault="00201B1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32982EB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A6723A">
              <w:rPr>
                <w:rFonts w:ascii="Arial" w:eastAsia="Times New Roman" w:hAnsi="Arial" w:cs="Arial"/>
                <w:bCs/>
                <w:color w:val="000000"/>
                <w:kern w:val="36"/>
                <w:lang w:eastAsia="nl-NL"/>
              </w:rPr>
              <w:t>een reactievergelijking</w:t>
            </w:r>
            <w:r w:rsidR="00201B1C">
              <w:rPr>
                <w:rFonts w:ascii="Arial" w:eastAsia="Times New Roman" w:hAnsi="Arial" w:cs="Arial"/>
                <w:bCs/>
                <w:color w:val="000000"/>
                <w:kern w:val="36"/>
                <w:lang w:eastAsia="nl-NL"/>
              </w:rPr>
              <w:t xml:space="preserve"> in structuurformules</w:t>
            </w:r>
            <w:r w:rsidR="00A6723A">
              <w:rPr>
                <w:rFonts w:ascii="Arial" w:eastAsia="Times New Roman" w:hAnsi="Arial" w:cs="Arial"/>
                <w:bCs/>
                <w:color w:val="000000"/>
                <w:kern w:val="36"/>
                <w:lang w:eastAsia="nl-NL"/>
              </w:rPr>
              <w:t xml:space="preserve">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3FB765A9" w:rsidR="00914F0F" w:rsidRDefault="00201B1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7695B8BA" w:rsidR="00B115EB" w:rsidRDefault="00B115EB" w:rsidP="00452556">
            <w:pPr>
              <w:spacing w:line="360" w:lineRule="auto"/>
              <w:jc w:val="center"/>
              <w:outlineLvl w:val="0"/>
              <w:rPr>
                <w:rFonts w:ascii="Arial" w:eastAsia="Times New Roman" w:hAnsi="Arial" w:cs="Arial"/>
                <w:bCs/>
                <w:color w:val="000000"/>
                <w:kern w:val="36"/>
                <w:lang w:eastAsia="nl-NL"/>
              </w:rPr>
            </w:pPr>
          </w:p>
          <w:p w14:paraId="240C0849" w14:textId="574C38E9" w:rsidR="008074ED" w:rsidRDefault="00201B1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7CA6AFBC" w14:textId="0D757BD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201B1C">
              <w:rPr>
                <w:rFonts w:ascii="Arial" w:eastAsia="Times New Roman" w:hAnsi="Arial" w:cs="Arial"/>
                <w:bCs/>
                <w:color w:val="000000"/>
                <w:kern w:val="36"/>
                <w:lang w:eastAsia="nl-NL"/>
              </w:rPr>
              <w:t>de atoomeconomie van een reactie berekenen.</w:t>
            </w:r>
          </w:p>
        </w:tc>
      </w:tr>
      <w:bookmarkEnd w:id="3"/>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1F7B5164" w:rsidR="00E204A8" w:rsidRDefault="00A672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257205D1"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6192AA05" w:rsidR="009A7F5B" w:rsidRDefault="00A6723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6E499AC6"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201B1C">
              <w:rPr>
                <w:rFonts w:ascii="Arial" w:eastAsia="Times New Roman" w:hAnsi="Arial" w:cs="Arial"/>
                <w:bCs/>
                <w:color w:val="000000"/>
                <w:kern w:val="36"/>
                <w:lang w:eastAsia="nl-NL"/>
              </w:rPr>
              <w:t>een reactievergelijking in structuurformules</w:t>
            </w:r>
            <w:r w:rsidR="004B5206">
              <w:rPr>
                <w:rFonts w:ascii="Arial" w:eastAsia="Times New Roman" w:hAnsi="Arial" w:cs="Arial"/>
                <w:bCs/>
                <w:color w:val="000000"/>
                <w:kern w:val="36"/>
                <w:lang w:eastAsia="nl-NL"/>
              </w:rPr>
              <w:t xml:space="preserve">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06DBCAFB" w:rsidR="00914F0F" w:rsidRDefault="004B520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724EA4B"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3616905B" w:rsidR="007D3CBB" w:rsidRDefault="004B520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624C983A" w14:textId="322D22CA"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4B5206">
              <w:rPr>
                <w:rFonts w:ascii="Arial" w:eastAsia="Times New Roman" w:hAnsi="Arial" w:cs="Arial"/>
                <w:bCs/>
                <w:color w:val="000000"/>
                <w:kern w:val="36"/>
                <w:lang w:eastAsia="nl-NL"/>
              </w:rPr>
              <w:t>een reactievergelijking in structuurformules opstellen.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74456400" w:rsidR="00914F0F" w:rsidRDefault="004B520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3D668D9"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1B08ADD9" w:rsidR="00646377" w:rsidRDefault="004B520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3B3C93D3"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4B5206">
              <w:rPr>
                <w:rFonts w:ascii="Arial" w:eastAsia="Times New Roman" w:hAnsi="Arial" w:cs="Arial"/>
                <w:bCs/>
                <w:color w:val="000000"/>
                <w:kern w:val="36"/>
                <w:lang w:eastAsia="nl-NL"/>
              </w:rPr>
              <w:t>een reactievergelijking in structuurformules opstellen.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222BA408"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6240AF78" w:rsidR="00C85B0B" w:rsidRDefault="004B520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1D3417D2" w14:textId="42C1F8A2"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4B5206">
              <w:rPr>
                <w:rFonts w:ascii="Arial" w:eastAsia="Times New Roman" w:hAnsi="Arial" w:cs="Arial"/>
                <w:bCs/>
                <w:color w:val="000000"/>
                <w:kern w:val="36"/>
                <w:lang w:eastAsia="nl-NL"/>
              </w:rPr>
              <w:t>de repeterende eenheid van een polyester weergeven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224BBE84" w:rsidR="00C85B0B" w:rsidRDefault="004B520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425AB662" w:rsidR="00C85B0B" w:rsidRDefault="00C85B0B" w:rsidP="00452556">
            <w:pPr>
              <w:spacing w:line="360" w:lineRule="auto"/>
              <w:jc w:val="center"/>
              <w:outlineLvl w:val="0"/>
              <w:rPr>
                <w:rFonts w:ascii="Arial" w:eastAsia="Times New Roman" w:hAnsi="Arial" w:cs="Arial"/>
                <w:bCs/>
                <w:color w:val="000000"/>
                <w:kern w:val="36"/>
                <w:lang w:eastAsia="nl-NL"/>
              </w:rPr>
            </w:pPr>
          </w:p>
          <w:p w14:paraId="3F10BEC8" w14:textId="6C0DA0AA" w:rsidR="00C85B0B" w:rsidRDefault="004B520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0073E516" w14:textId="4EC03268"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4B5206">
              <w:rPr>
                <w:rFonts w:ascii="Arial" w:eastAsia="Times New Roman" w:hAnsi="Arial" w:cs="Arial"/>
                <w:bCs/>
                <w:color w:val="000000"/>
                <w:kern w:val="36"/>
                <w:lang w:eastAsia="nl-NL"/>
              </w:rPr>
              <w:t>het netwerk weergeven va</w:t>
            </w:r>
            <w:r w:rsidR="003C103E">
              <w:rPr>
                <w:rFonts w:ascii="Arial" w:eastAsia="Times New Roman" w:hAnsi="Arial" w:cs="Arial"/>
                <w:bCs/>
                <w:color w:val="000000"/>
                <w:kern w:val="36"/>
                <w:lang w:eastAsia="nl-NL"/>
              </w:rPr>
              <w:t>n</w:t>
            </w:r>
            <w:r w:rsidR="004B5206">
              <w:rPr>
                <w:rFonts w:ascii="Arial" w:eastAsia="Times New Roman" w:hAnsi="Arial" w:cs="Arial"/>
                <w:bCs/>
                <w:color w:val="000000"/>
                <w:kern w:val="36"/>
                <w:lang w:eastAsia="nl-NL"/>
              </w:rPr>
              <w:t xml:space="preserve"> een thermoharder</w:t>
            </w:r>
            <w:r w:rsidRPr="00E17FE9">
              <w:rPr>
                <w:rFonts w:ascii="Arial" w:eastAsia="Times New Roman" w:hAnsi="Arial" w:cs="Arial"/>
                <w:bCs/>
                <w:color w:val="000000"/>
                <w:kern w:val="36"/>
                <w:lang w:eastAsia="nl-NL"/>
              </w:rPr>
              <w:t>.</w:t>
            </w:r>
          </w:p>
        </w:tc>
      </w:tr>
      <w:tr w:rsidR="003C103E" w14:paraId="7CB00341" w14:textId="77777777" w:rsidTr="00E07156">
        <w:tc>
          <w:tcPr>
            <w:tcW w:w="828" w:type="dxa"/>
          </w:tcPr>
          <w:p w14:paraId="31734E10" w14:textId="6761ED9F" w:rsidR="003C103E" w:rsidRDefault="003C10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2F8685D8" w14:textId="32E5CADF" w:rsidR="003C103E" w:rsidRDefault="003C10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C70C18F" w14:textId="77777777" w:rsidR="003C103E" w:rsidRDefault="003C103E" w:rsidP="00452556">
            <w:pPr>
              <w:spacing w:line="360" w:lineRule="auto"/>
              <w:jc w:val="center"/>
              <w:outlineLvl w:val="0"/>
              <w:rPr>
                <w:rFonts w:ascii="Arial" w:eastAsia="Times New Roman" w:hAnsi="Arial" w:cs="Arial"/>
                <w:bCs/>
                <w:color w:val="000000"/>
                <w:kern w:val="36"/>
                <w:lang w:eastAsia="nl-NL"/>
              </w:rPr>
            </w:pPr>
          </w:p>
          <w:p w14:paraId="56C98021" w14:textId="4654235A" w:rsidR="003C103E" w:rsidRDefault="003C10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0B454D38" w14:textId="4AEDD27A" w:rsidR="003C103E" w:rsidRDefault="003C103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w:t>
            </w:r>
            <w:r w:rsidR="0098766D">
              <w:rPr>
                <w:rFonts w:ascii="Arial" w:eastAsia="Times New Roman" w:hAnsi="Arial" w:cs="Arial"/>
                <w:bCs/>
                <w:color w:val="000000"/>
                <w:kern w:val="36"/>
                <w:lang w:eastAsia="nl-NL"/>
              </w:rPr>
              <w:t>w</w:t>
            </w:r>
            <w:r>
              <w:rPr>
                <w:rFonts w:ascii="Arial" w:eastAsia="Times New Roman" w:hAnsi="Arial" w:cs="Arial"/>
                <w:bCs/>
                <w:color w:val="000000"/>
                <w:kern w:val="36"/>
                <w:lang w:eastAsia="nl-NL"/>
              </w:rPr>
              <w:t xml:space="preserve">at </w:t>
            </w:r>
            <w:r w:rsidR="0098766D">
              <w:rPr>
                <w:rFonts w:ascii="Arial" w:eastAsia="Times New Roman" w:hAnsi="Arial" w:cs="Arial"/>
                <w:bCs/>
                <w:color w:val="000000"/>
                <w:kern w:val="36"/>
                <w:lang w:eastAsia="nl-NL"/>
              </w:rPr>
              <w:t xml:space="preserve">het verschil is tussen een thermoplastic </w:t>
            </w:r>
            <w:r>
              <w:rPr>
                <w:rFonts w:ascii="Arial" w:eastAsia="Times New Roman" w:hAnsi="Arial" w:cs="Arial"/>
                <w:bCs/>
                <w:color w:val="000000"/>
                <w:kern w:val="36"/>
                <w:lang w:eastAsia="nl-NL"/>
              </w:rPr>
              <w:t>e</w:t>
            </w:r>
            <w:r w:rsidR="0098766D">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een thermoharder.</w:t>
            </w:r>
          </w:p>
        </w:tc>
      </w:tr>
      <w:tr w:rsidR="00CD0F64" w14:paraId="3635D749" w14:textId="77777777" w:rsidTr="00E07156">
        <w:tc>
          <w:tcPr>
            <w:tcW w:w="828" w:type="dxa"/>
          </w:tcPr>
          <w:p w14:paraId="665EA1EB" w14:textId="5C2D49F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C103E">
              <w:rPr>
                <w:rFonts w:ascii="Arial" w:eastAsia="Times New Roman" w:hAnsi="Arial" w:cs="Arial"/>
                <w:bCs/>
                <w:color w:val="000000"/>
                <w:kern w:val="36"/>
                <w:lang w:eastAsia="nl-NL"/>
              </w:rPr>
              <w:t>1</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17015CBA" w:rsidR="00CD0F64" w:rsidRDefault="00CD0F64" w:rsidP="00452556">
            <w:pPr>
              <w:spacing w:line="360" w:lineRule="auto"/>
              <w:jc w:val="center"/>
              <w:outlineLvl w:val="0"/>
              <w:rPr>
                <w:rFonts w:ascii="Arial" w:eastAsia="Times New Roman" w:hAnsi="Arial" w:cs="Arial"/>
                <w:bCs/>
                <w:color w:val="000000"/>
                <w:kern w:val="36"/>
                <w:lang w:eastAsia="nl-NL"/>
              </w:rPr>
            </w:pPr>
          </w:p>
          <w:p w14:paraId="7B5CD239" w14:textId="0007D294" w:rsidR="00CD0F64" w:rsidRDefault="003C10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p>
        </w:tc>
        <w:tc>
          <w:tcPr>
            <w:tcW w:w="5913" w:type="dxa"/>
          </w:tcPr>
          <w:p w14:paraId="32F9DA3B" w14:textId="2220272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C103E">
              <w:rPr>
                <w:rFonts w:ascii="Arial" w:eastAsia="Times New Roman" w:hAnsi="Arial" w:cs="Arial"/>
                <w:bCs/>
                <w:color w:val="000000"/>
                <w:kern w:val="36"/>
                <w:lang w:eastAsia="nl-NL"/>
              </w:rPr>
              <w:t xml:space="preserve"> uitleggen wat circulaire economie betekent</w:t>
            </w:r>
            <w:r w:rsidR="00F921C7">
              <w:rPr>
                <w:rFonts w:ascii="Arial" w:eastAsia="Times New Roman" w:hAnsi="Arial" w:cs="Arial"/>
                <w:bCs/>
                <w:color w:val="000000"/>
                <w:kern w:val="36"/>
                <w:lang w:eastAsia="nl-NL"/>
              </w:rPr>
              <w:t>.</w:t>
            </w:r>
          </w:p>
        </w:tc>
      </w:tr>
      <w:tr w:rsidR="003C103E" w14:paraId="4D08136E" w14:textId="77777777" w:rsidTr="00E07156">
        <w:tc>
          <w:tcPr>
            <w:tcW w:w="828" w:type="dxa"/>
          </w:tcPr>
          <w:p w14:paraId="69E75F93" w14:textId="29C802DD" w:rsidR="003C103E" w:rsidRDefault="003C10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8766D">
              <w:rPr>
                <w:rFonts w:ascii="Arial" w:eastAsia="Times New Roman" w:hAnsi="Arial" w:cs="Arial"/>
                <w:bCs/>
                <w:color w:val="000000"/>
                <w:kern w:val="36"/>
                <w:lang w:eastAsia="nl-NL"/>
              </w:rPr>
              <w:t>2</w:t>
            </w:r>
          </w:p>
        </w:tc>
        <w:tc>
          <w:tcPr>
            <w:tcW w:w="901" w:type="dxa"/>
          </w:tcPr>
          <w:p w14:paraId="6C4A710D" w14:textId="5BCF1E2C" w:rsidR="003C103E" w:rsidRDefault="003C10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9225926" w14:textId="77777777" w:rsidR="003C103E" w:rsidRDefault="003C103E" w:rsidP="00452556">
            <w:pPr>
              <w:spacing w:line="360" w:lineRule="auto"/>
              <w:jc w:val="center"/>
              <w:outlineLvl w:val="0"/>
              <w:rPr>
                <w:rFonts w:ascii="Arial" w:eastAsia="Times New Roman" w:hAnsi="Arial" w:cs="Arial"/>
                <w:bCs/>
                <w:color w:val="000000"/>
                <w:kern w:val="36"/>
                <w:lang w:eastAsia="nl-NL"/>
              </w:rPr>
            </w:pPr>
          </w:p>
          <w:p w14:paraId="7EDFFA14" w14:textId="3CB57607" w:rsidR="003C103E" w:rsidRDefault="003C10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7189C2EE" w14:textId="665F7DB1" w:rsidR="003C103E" w:rsidRDefault="003C103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het verschil uitleggen tussen circulair en duurzaam.</w:t>
            </w:r>
          </w:p>
        </w:tc>
      </w:tr>
      <w:bookmarkEnd w:id="2"/>
      <w:bookmarkEnd w:id="4"/>
      <w:bookmarkEnd w:id="5"/>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0E476E0"/>
    <w:multiLevelType w:val="multilevel"/>
    <w:tmpl w:val="8D904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8"/>
  </w:num>
  <w:num w:numId="5" w16cid:durableId="1486817358">
    <w:abstractNumId w:val="5"/>
  </w:num>
  <w:num w:numId="6" w16cid:durableId="1482424511">
    <w:abstractNumId w:val="24"/>
  </w:num>
  <w:num w:numId="7" w16cid:durableId="1060978215">
    <w:abstractNumId w:val="22"/>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7"/>
  </w:num>
  <w:num w:numId="13" w16cid:durableId="1723793506">
    <w:abstractNumId w:val="26"/>
  </w:num>
  <w:num w:numId="14" w16cid:durableId="1118138658">
    <w:abstractNumId w:val="0"/>
  </w:num>
  <w:num w:numId="15" w16cid:durableId="2061633670">
    <w:abstractNumId w:val="18"/>
  </w:num>
  <w:num w:numId="16" w16cid:durableId="131292381">
    <w:abstractNumId w:val="21"/>
  </w:num>
  <w:num w:numId="17" w16cid:durableId="2089886926">
    <w:abstractNumId w:val="30"/>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3"/>
  </w:num>
  <w:num w:numId="23" w16cid:durableId="619578441">
    <w:abstractNumId w:val="7"/>
  </w:num>
  <w:num w:numId="24" w16cid:durableId="130051653">
    <w:abstractNumId w:val="29"/>
  </w:num>
  <w:num w:numId="25" w16cid:durableId="797337307">
    <w:abstractNumId w:val="25"/>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 w:numId="31" w16cid:durableId="20704213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288"/>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605"/>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0DCD"/>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A2"/>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0BAB"/>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278"/>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5D64"/>
    <w:rsid w:val="001767E5"/>
    <w:rsid w:val="0017685F"/>
    <w:rsid w:val="00176892"/>
    <w:rsid w:val="00176A0D"/>
    <w:rsid w:val="001771EE"/>
    <w:rsid w:val="001774F1"/>
    <w:rsid w:val="0017762F"/>
    <w:rsid w:val="00177691"/>
    <w:rsid w:val="00177E39"/>
    <w:rsid w:val="00177F8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7ED"/>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478"/>
    <w:rsid w:val="001F6BAB"/>
    <w:rsid w:val="001F7768"/>
    <w:rsid w:val="001F77BB"/>
    <w:rsid w:val="001F7916"/>
    <w:rsid w:val="00200095"/>
    <w:rsid w:val="002006BE"/>
    <w:rsid w:val="00201126"/>
    <w:rsid w:val="00201B1C"/>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13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BC0"/>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D59"/>
    <w:rsid w:val="002B6F13"/>
    <w:rsid w:val="002B7019"/>
    <w:rsid w:val="002B7043"/>
    <w:rsid w:val="002B70AC"/>
    <w:rsid w:val="002B7655"/>
    <w:rsid w:val="002B7821"/>
    <w:rsid w:val="002B7885"/>
    <w:rsid w:val="002B79EB"/>
    <w:rsid w:val="002C0470"/>
    <w:rsid w:val="002C11A3"/>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37434"/>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3B9"/>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03E"/>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380"/>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4A2"/>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3FA8"/>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4F53"/>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206"/>
    <w:rsid w:val="004B5894"/>
    <w:rsid w:val="004B5BD6"/>
    <w:rsid w:val="004B639F"/>
    <w:rsid w:val="004B64EC"/>
    <w:rsid w:val="004B65B7"/>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CE4"/>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781"/>
    <w:rsid w:val="00527B2D"/>
    <w:rsid w:val="00530092"/>
    <w:rsid w:val="005302FD"/>
    <w:rsid w:val="0053039C"/>
    <w:rsid w:val="00530757"/>
    <w:rsid w:val="005309C5"/>
    <w:rsid w:val="00530E82"/>
    <w:rsid w:val="00531356"/>
    <w:rsid w:val="005320E2"/>
    <w:rsid w:val="005325D0"/>
    <w:rsid w:val="00532705"/>
    <w:rsid w:val="005329B1"/>
    <w:rsid w:val="0053379B"/>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DF7"/>
    <w:rsid w:val="00545EF5"/>
    <w:rsid w:val="005464E3"/>
    <w:rsid w:val="005467D5"/>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3F62"/>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D6C98"/>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2CB"/>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C96"/>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434"/>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7C"/>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9B7"/>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CB0"/>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2921"/>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0B39"/>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873"/>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66D"/>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30"/>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8FD"/>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9B7"/>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3A"/>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8C"/>
    <w:rsid w:val="00A77C9F"/>
    <w:rsid w:val="00A77DD5"/>
    <w:rsid w:val="00A80295"/>
    <w:rsid w:val="00A80652"/>
    <w:rsid w:val="00A80DC1"/>
    <w:rsid w:val="00A81698"/>
    <w:rsid w:val="00A818B4"/>
    <w:rsid w:val="00A81DA3"/>
    <w:rsid w:val="00A8270C"/>
    <w:rsid w:val="00A82C95"/>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1C9"/>
    <w:rsid w:val="00AD4389"/>
    <w:rsid w:val="00AD45A2"/>
    <w:rsid w:val="00AD4AA2"/>
    <w:rsid w:val="00AD4FDF"/>
    <w:rsid w:val="00AD5F5E"/>
    <w:rsid w:val="00AD6699"/>
    <w:rsid w:val="00AD6A92"/>
    <w:rsid w:val="00AD731F"/>
    <w:rsid w:val="00AD7ACD"/>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79"/>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1EB"/>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82"/>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AC1"/>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AEC"/>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2B"/>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2C3"/>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1F6F"/>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C5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24A"/>
    <w:rsid w:val="00EE4CE5"/>
    <w:rsid w:val="00EE564A"/>
    <w:rsid w:val="00EE59D7"/>
    <w:rsid w:val="00EE5E88"/>
    <w:rsid w:val="00EE602F"/>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66C"/>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2DC"/>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1C7"/>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3C5F"/>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3DA04ADD-4468-46E5-A191-A28F9E7DE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customStyle="1" w:styleId="markedcontent">
    <w:name w:val="markedcontent"/>
    <w:basedOn w:val="Standaardalinea-lettertype"/>
    <w:rsid w:val="005467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7192175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04774231">
      <w:bodyDiv w:val="1"/>
      <w:marLeft w:val="0"/>
      <w:marRight w:val="0"/>
      <w:marTop w:val="0"/>
      <w:marBottom w:val="0"/>
      <w:divBdr>
        <w:top w:val="none" w:sz="0" w:space="0" w:color="auto"/>
        <w:left w:val="none" w:sz="0" w:space="0" w:color="auto"/>
        <w:bottom w:val="none" w:sz="0" w:space="0" w:color="auto"/>
        <w:right w:val="none" w:sz="0" w:space="0" w:color="auto"/>
      </w:divBdr>
      <w:divsChild>
        <w:div w:id="337852744">
          <w:marLeft w:val="0"/>
          <w:marRight w:val="0"/>
          <w:marTop w:val="0"/>
          <w:marBottom w:val="0"/>
          <w:divBdr>
            <w:top w:val="none" w:sz="0" w:space="0" w:color="auto"/>
            <w:left w:val="none" w:sz="0" w:space="0" w:color="auto"/>
            <w:bottom w:val="none" w:sz="0" w:space="0" w:color="auto"/>
            <w:right w:val="none" w:sz="0" w:space="0" w:color="auto"/>
          </w:divBdr>
          <w:divsChild>
            <w:div w:id="1857842871">
              <w:marLeft w:val="0"/>
              <w:marRight w:val="0"/>
              <w:marTop w:val="0"/>
              <w:marBottom w:val="0"/>
              <w:divBdr>
                <w:top w:val="none" w:sz="0" w:space="0" w:color="auto"/>
                <w:left w:val="none" w:sz="0" w:space="0" w:color="auto"/>
                <w:bottom w:val="none" w:sz="0" w:space="0" w:color="auto"/>
                <w:right w:val="none" w:sz="0" w:space="0" w:color="auto"/>
              </w:divBdr>
              <w:divsChild>
                <w:div w:id="1083911931">
                  <w:marLeft w:val="0"/>
                  <w:marRight w:val="0"/>
                  <w:marTop w:val="0"/>
                  <w:marBottom w:val="0"/>
                  <w:divBdr>
                    <w:top w:val="none" w:sz="0" w:space="0" w:color="auto"/>
                    <w:left w:val="none" w:sz="0" w:space="0" w:color="auto"/>
                    <w:bottom w:val="none" w:sz="0" w:space="0" w:color="auto"/>
                    <w:right w:val="none" w:sz="0" w:space="0" w:color="auto"/>
                  </w:divBdr>
                  <w:divsChild>
                    <w:div w:id="561141868">
                      <w:marLeft w:val="0"/>
                      <w:marRight w:val="0"/>
                      <w:marTop w:val="0"/>
                      <w:marBottom w:val="0"/>
                      <w:divBdr>
                        <w:top w:val="none" w:sz="0" w:space="0" w:color="auto"/>
                        <w:left w:val="none" w:sz="0" w:space="0" w:color="auto"/>
                        <w:bottom w:val="none" w:sz="0" w:space="0" w:color="auto"/>
                        <w:right w:val="none" w:sz="0" w:space="0" w:color="auto"/>
                      </w:divBdr>
                      <w:divsChild>
                        <w:div w:id="270938163">
                          <w:marLeft w:val="0"/>
                          <w:marRight w:val="0"/>
                          <w:marTop w:val="0"/>
                          <w:marBottom w:val="0"/>
                          <w:divBdr>
                            <w:top w:val="none" w:sz="0" w:space="0" w:color="auto"/>
                            <w:left w:val="none" w:sz="0" w:space="0" w:color="auto"/>
                            <w:bottom w:val="none" w:sz="0" w:space="0" w:color="auto"/>
                            <w:right w:val="none" w:sz="0" w:space="0" w:color="auto"/>
                          </w:divBdr>
                          <w:divsChild>
                            <w:div w:id="1981182891">
                              <w:marLeft w:val="0"/>
                              <w:marRight w:val="0"/>
                              <w:marTop w:val="0"/>
                              <w:marBottom w:val="0"/>
                              <w:divBdr>
                                <w:top w:val="none" w:sz="0" w:space="0" w:color="auto"/>
                                <w:left w:val="none" w:sz="0" w:space="0" w:color="auto"/>
                                <w:bottom w:val="none" w:sz="0" w:space="0" w:color="auto"/>
                                <w:right w:val="none" w:sz="0" w:space="0" w:color="auto"/>
                              </w:divBdr>
                              <w:divsChild>
                                <w:div w:id="389306707">
                                  <w:marLeft w:val="0"/>
                                  <w:marRight w:val="0"/>
                                  <w:marTop w:val="0"/>
                                  <w:marBottom w:val="0"/>
                                  <w:divBdr>
                                    <w:top w:val="none" w:sz="0" w:space="0" w:color="auto"/>
                                    <w:left w:val="none" w:sz="0" w:space="0" w:color="auto"/>
                                    <w:bottom w:val="none" w:sz="0" w:space="0" w:color="auto"/>
                                    <w:right w:val="none" w:sz="0" w:space="0" w:color="auto"/>
                                  </w:divBdr>
                                  <w:divsChild>
                                    <w:div w:id="90553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5961009">
      <w:bodyDiv w:val="1"/>
      <w:marLeft w:val="0"/>
      <w:marRight w:val="0"/>
      <w:marTop w:val="0"/>
      <w:marBottom w:val="0"/>
      <w:divBdr>
        <w:top w:val="none" w:sz="0" w:space="0" w:color="auto"/>
        <w:left w:val="none" w:sz="0" w:space="0" w:color="auto"/>
        <w:bottom w:val="none" w:sz="0" w:space="0" w:color="auto"/>
        <w:right w:val="none" w:sz="0" w:space="0" w:color="auto"/>
      </w:divBdr>
      <w:divsChild>
        <w:div w:id="296029160">
          <w:marLeft w:val="0"/>
          <w:marRight w:val="0"/>
          <w:marTop w:val="0"/>
          <w:marBottom w:val="0"/>
          <w:divBdr>
            <w:top w:val="none" w:sz="0" w:space="0" w:color="auto"/>
            <w:left w:val="none" w:sz="0" w:space="0" w:color="auto"/>
            <w:bottom w:val="none" w:sz="0" w:space="0" w:color="auto"/>
            <w:right w:val="none" w:sz="0" w:space="0" w:color="auto"/>
          </w:divBdr>
          <w:divsChild>
            <w:div w:id="557740481">
              <w:marLeft w:val="0"/>
              <w:marRight w:val="0"/>
              <w:marTop w:val="0"/>
              <w:marBottom w:val="0"/>
              <w:divBdr>
                <w:top w:val="none" w:sz="0" w:space="0" w:color="auto"/>
                <w:left w:val="none" w:sz="0" w:space="0" w:color="auto"/>
                <w:bottom w:val="none" w:sz="0" w:space="0" w:color="auto"/>
                <w:right w:val="none" w:sz="0" w:space="0" w:color="auto"/>
              </w:divBdr>
            </w:div>
          </w:divsChild>
        </w:div>
        <w:div w:id="1966890486">
          <w:marLeft w:val="0"/>
          <w:marRight w:val="0"/>
          <w:marTop w:val="0"/>
          <w:marBottom w:val="0"/>
          <w:divBdr>
            <w:top w:val="none" w:sz="0" w:space="0" w:color="auto"/>
            <w:left w:val="none" w:sz="0" w:space="0" w:color="auto"/>
            <w:bottom w:val="none" w:sz="0" w:space="0" w:color="auto"/>
            <w:right w:val="none" w:sz="0" w:space="0" w:color="auto"/>
          </w:divBdr>
          <w:divsChild>
            <w:div w:id="145956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1.bin"/><Relationship Id="rId18" Type="http://schemas.openxmlformats.org/officeDocument/2006/relationships/image" Target="media/image12.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wmf"/><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961</Words>
  <Characters>5288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2023-03-08T09:38:00Z</dcterms:created>
  <dcterms:modified xsi:type="dcterms:W3CDTF">2023-03-28T07:00:00Z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